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2444" w14:textId="77777777" w:rsidR="003168DB" w:rsidRDefault="003168DB" w:rsidP="00725979">
      <w:pPr>
        <w:rPr>
          <w:b/>
          <w:lang w:eastAsia="cs-CZ"/>
        </w:rPr>
      </w:pPr>
      <w:r w:rsidRPr="003168DB">
        <w:rPr>
          <w:b/>
          <w:noProof/>
          <w:lang w:eastAsia="cs-CZ"/>
        </w:rPr>
        <w:drawing>
          <wp:anchor distT="0" distB="0" distL="114300" distR="114300" simplePos="0" relativeHeight="251659264" behindDoc="1" locked="0" layoutInCell="1" allowOverlap="1" wp14:anchorId="31B7E21C" wp14:editId="766A15F9">
            <wp:simplePos x="0" y="0"/>
            <wp:positionH relativeFrom="column">
              <wp:posOffset>-518795</wp:posOffset>
            </wp:positionH>
            <wp:positionV relativeFrom="paragraph">
              <wp:posOffset>-518795</wp:posOffset>
            </wp:positionV>
            <wp:extent cx="6810375" cy="971550"/>
            <wp:effectExtent l="19050" t="0" r="9525" b="0"/>
            <wp:wrapTight wrapText="bothSides">
              <wp:wrapPolygon edited="0">
                <wp:start x="-60" y="0"/>
                <wp:lineTo x="-60" y="21176"/>
                <wp:lineTo x="21630" y="21176"/>
                <wp:lineTo x="21630" y="0"/>
                <wp:lineTo x="-6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810375" cy="971550"/>
                    </a:xfrm>
                    <a:prstGeom prst="rect">
                      <a:avLst/>
                    </a:prstGeom>
                    <a:noFill/>
                    <a:ln w="9525">
                      <a:noFill/>
                      <a:miter lim="800000"/>
                      <a:headEnd/>
                      <a:tailEnd/>
                    </a:ln>
                  </pic:spPr>
                </pic:pic>
              </a:graphicData>
            </a:graphic>
          </wp:anchor>
        </w:drawing>
      </w:r>
    </w:p>
    <w:p w14:paraId="4775169A" w14:textId="77777777" w:rsidR="003168DB" w:rsidRDefault="003168DB" w:rsidP="003168DB">
      <w:pPr>
        <w:jc w:val="center"/>
        <w:rPr>
          <w:b/>
          <w:lang w:eastAsia="cs-CZ"/>
        </w:rPr>
      </w:pPr>
      <w:r>
        <w:rPr>
          <w:b/>
          <w:lang w:eastAsia="cs-CZ"/>
        </w:rPr>
        <w:t>Základní škola a Mateřská škola Krásný Dvůr, příspěvková organizace</w:t>
      </w:r>
    </w:p>
    <w:p w14:paraId="71F0D9E0" w14:textId="77777777" w:rsidR="003168DB" w:rsidRDefault="003168DB" w:rsidP="003168DB">
      <w:pPr>
        <w:jc w:val="center"/>
        <w:rPr>
          <w:b/>
          <w:lang w:eastAsia="cs-CZ"/>
        </w:rPr>
      </w:pPr>
      <w:r>
        <w:rPr>
          <w:b/>
          <w:lang w:eastAsia="cs-CZ"/>
        </w:rPr>
        <w:t>43972, Krásný Dvůr 182</w:t>
      </w:r>
    </w:p>
    <w:p w14:paraId="3FE34E9A" w14:textId="77777777" w:rsidR="003168DB" w:rsidRDefault="003168DB" w:rsidP="003168DB">
      <w:pPr>
        <w:jc w:val="center"/>
        <w:rPr>
          <w:b/>
          <w:lang w:eastAsia="cs-CZ"/>
        </w:rPr>
      </w:pPr>
      <w:r>
        <w:rPr>
          <w:b/>
          <w:lang w:eastAsia="cs-CZ"/>
        </w:rPr>
        <w:t>IČ: 61357324</w:t>
      </w:r>
    </w:p>
    <w:p w14:paraId="0E4B36E6" w14:textId="77777777" w:rsidR="003168DB" w:rsidRDefault="003168DB" w:rsidP="003168DB">
      <w:pPr>
        <w:jc w:val="center"/>
        <w:rPr>
          <w:b/>
          <w:lang w:eastAsia="cs-CZ"/>
        </w:rPr>
      </w:pPr>
    </w:p>
    <w:p w14:paraId="7685DDEF" w14:textId="77777777" w:rsidR="003168DB" w:rsidRDefault="003168DB" w:rsidP="003168DB">
      <w:pPr>
        <w:jc w:val="center"/>
        <w:rPr>
          <w:b/>
          <w:lang w:eastAsia="cs-CZ"/>
        </w:rPr>
      </w:pPr>
    </w:p>
    <w:p w14:paraId="08A00580" w14:textId="77777777" w:rsidR="00397355" w:rsidRDefault="00397355" w:rsidP="003168DB">
      <w:pPr>
        <w:jc w:val="center"/>
        <w:rPr>
          <w:b/>
          <w:sz w:val="52"/>
          <w:szCs w:val="52"/>
          <w:lang w:eastAsia="cs-CZ"/>
        </w:rPr>
      </w:pPr>
    </w:p>
    <w:p w14:paraId="7DFFB3B9" w14:textId="77777777" w:rsidR="00397355" w:rsidRDefault="00397355" w:rsidP="003168DB">
      <w:pPr>
        <w:jc w:val="center"/>
        <w:rPr>
          <w:b/>
          <w:sz w:val="52"/>
          <w:szCs w:val="52"/>
          <w:lang w:eastAsia="cs-CZ"/>
        </w:rPr>
      </w:pPr>
    </w:p>
    <w:p w14:paraId="559EB133" w14:textId="77777777" w:rsidR="00397355" w:rsidRDefault="00397355" w:rsidP="00C23BED">
      <w:pPr>
        <w:rPr>
          <w:b/>
          <w:sz w:val="52"/>
          <w:szCs w:val="52"/>
          <w:lang w:eastAsia="cs-CZ"/>
        </w:rPr>
      </w:pPr>
    </w:p>
    <w:p w14:paraId="4400C812" w14:textId="77777777" w:rsidR="003168DB" w:rsidRDefault="00566AED" w:rsidP="003168DB">
      <w:pPr>
        <w:jc w:val="center"/>
        <w:rPr>
          <w:b/>
          <w:sz w:val="52"/>
          <w:szCs w:val="52"/>
          <w:lang w:eastAsia="cs-CZ"/>
        </w:rPr>
      </w:pPr>
      <w:r>
        <w:rPr>
          <w:b/>
          <w:sz w:val="52"/>
          <w:szCs w:val="52"/>
          <w:lang w:eastAsia="cs-CZ"/>
        </w:rPr>
        <w:t>Krizový plán</w:t>
      </w:r>
    </w:p>
    <w:p w14:paraId="6D082C82" w14:textId="77777777" w:rsidR="00C23BED" w:rsidRPr="003168DB" w:rsidRDefault="00C23BED" w:rsidP="003168DB">
      <w:pPr>
        <w:jc w:val="center"/>
        <w:rPr>
          <w:b/>
          <w:sz w:val="52"/>
          <w:szCs w:val="52"/>
          <w:lang w:eastAsia="cs-CZ"/>
        </w:rPr>
      </w:pPr>
      <w:r>
        <w:rPr>
          <w:b/>
          <w:sz w:val="52"/>
          <w:szCs w:val="52"/>
          <w:lang w:eastAsia="cs-CZ"/>
        </w:rPr>
        <w:t>20</w:t>
      </w:r>
      <w:r w:rsidR="00D04504">
        <w:rPr>
          <w:b/>
          <w:sz w:val="52"/>
          <w:szCs w:val="52"/>
          <w:lang w:eastAsia="cs-CZ"/>
        </w:rPr>
        <w:t>2</w:t>
      </w:r>
      <w:r w:rsidR="00486353">
        <w:rPr>
          <w:b/>
          <w:sz w:val="52"/>
          <w:szCs w:val="52"/>
          <w:lang w:eastAsia="cs-CZ"/>
        </w:rPr>
        <w:t>4</w:t>
      </w:r>
      <w:r>
        <w:rPr>
          <w:b/>
          <w:sz w:val="52"/>
          <w:szCs w:val="52"/>
          <w:lang w:eastAsia="cs-CZ"/>
        </w:rPr>
        <w:t>/202</w:t>
      </w:r>
      <w:r w:rsidR="00486353">
        <w:rPr>
          <w:b/>
          <w:sz w:val="52"/>
          <w:szCs w:val="52"/>
          <w:lang w:eastAsia="cs-CZ"/>
        </w:rPr>
        <w:t>5</w:t>
      </w:r>
    </w:p>
    <w:p w14:paraId="6DA06C7D" w14:textId="77777777" w:rsidR="003168DB" w:rsidRDefault="003168DB" w:rsidP="00725979">
      <w:pPr>
        <w:rPr>
          <w:b/>
          <w:lang w:eastAsia="cs-CZ"/>
        </w:rPr>
      </w:pPr>
    </w:p>
    <w:p w14:paraId="3E6EDB97" w14:textId="77777777" w:rsidR="003168DB" w:rsidRDefault="003168DB" w:rsidP="00725979">
      <w:pPr>
        <w:rPr>
          <w:b/>
          <w:lang w:eastAsia="cs-CZ"/>
        </w:rPr>
      </w:pPr>
    </w:p>
    <w:p w14:paraId="3DEB0426" w14:textId="77777777" w:rsidR="003168DB" w:rsidRDefault="003168DB" w:rsidP="00725979">
      <w:pPr>
        <w:rPr>
          <w:b/>
          <w:lang w:eastAsia="cs-CZ"/>
        </w:rPr>
      </w:pPr>
    </w:p>
    <w:p w14:paraId="7C0B0CE7" w14:textId="77777777" w:rsidR="009D002D" w:rsidRDefault="009D002D" w:rsidP="00725979">
      <w:pPr>
        <w:rPr>
          <w:b/>
          <w:lang w:eastAsia="cs-CZ"/>
        </w:rPr>
      </w:pPr>
    </w:p>
    <w:p w14:paraId="4EFAF7B9" w14:textId="77777777" w:rsidR="009D002D" w:rsidRDefault="009D002D" w:rsidP="00725979">
      <w:pPr>
        <w:rPr>
          <w:b/>
          <w:lang w:eastAsia="cs-CZ"/>
        </w:rPr>
      </w:pPr>
    </w:p>
    <w:p w14:paraId="0CFE4D26" w14:textId="77777777" w:rsidR="009D002D" w:rsidRDefault="009D002D" w:rsidP="00725979">
      <w:pPr>
        <w:rPr>
          <w:b/>
          <w:lang w:eastAsia="cs-CZ"/>
        </w:rPr>
      </w:pPr>
    </w:p>
    <w:p w14:paraId="12E27596" w14:textId="77777777" w:rsidR="009D002D" w:rsidRDefault="009D002D" w:rsidP="00725979">
      <w:pPr>
        <w:rPr>
          <w:b/>
          <w:lang w:eastAsia="cs-CZ"/>
        </w:rPr>
      </w:pPr>
    </w:p>
    <w:p w14:paraId="14C5B99C" w14:textId="77777777" w:rsidR="009D002D" w:rsidRDefault="009D002D" w:rsidP="00725979">
      <w:pPr>
        <w:rPr>
          <w:b/>
          <w:lang w:eastAsia="cs-CZ"/>
        </w:rPr>
      </w:pPr>
    </w:p>
    <w:p w14:paraId="006E5F68" w14:textId="77777777" w:rsidR="009D002D" w:rsidRDefault="009D002D" w:rsidP="00725979">
      <w:pPr>
        <w:rPr>
          <w:b/>
          <w:lang w:eastAsia="cs-CZ"/>
        </w:rPr>
      </w:pPr>
    </w:p>
    <w:p w14:paraId="254EC212" w14:textId="77777777" w:rsidR="009D002D" w:rsidRDefault="009D002D" w:rsidP="00725979">
      <w:pPr>
        <w:rPr>
          <w:b/>
          <w:lang w:eastAsia="cs-CZ"/>
        </w:rPr>
      </w:pPr>
    </w:p>
    <w:p w14:paraId="5977E33D" w14:textId="77777777" w:rsidR="009D002D" w:rsidRDefault="009D002D" w:rsidP="00725979">
      <w:pPr>
        <w:rPr>
          <w:b/>
          <w:lang w:eastAsia="cs-CZ"/>
        </w:rPr>
      </w:pPr>
    </w:p>
    <w:p w14:paraId="67557110" w14:textId="77777777" w:rsidR="009D002D" w:rsidRDefault="009D002D" w:rsidP="00725979">
      <w:pPr>
        <w:rPr>
          <w:b/>
          <w:lang w:eastAsia="cs-CZ"/>
        </w:rPr>
      </w:pPr>
    </w:p>
    <w:p w14:paraId="53DF697F" w14:textId="77777777" w:rsidR="009D002D" w:rsidRDefault="009D002D" w:rsidP="00725979">
      <w:pPr>
        <w:rPr>
          <w:b/>
          <w:lang w:eastAsia="cs-CZ"/>
        </w:rPr>
      </w:pPr>
    </w:p>
    <w:p w14:paraId="3CDF228D" w14:textId="77777777" w:rsidR="009D002D" w:rsidRDefault="009D002D" w:rsidP="00725979">
      <w:pPr>
        <w:rPr>
          <w:b/>
          <w:lang w:eastAsia="cs-CZ"/>
        </w:rPr>
      </w:pPr>
    </w:p>
    <w:p w14:paraId="573D46E6" w14:textId="77777777" w:rsidR="009D002D" w:rsidRDefault="009D002D" w:rsidP="00725979">
      <w:pPr>
        <w:rPr>
          <w:b/>
          <w:lang w:eastAsia="cs-CZ"/>
        </w:rPr>
      </w:pPr>
    </w:p>
    <w:p w14:paraId="64D5D0ED" w14:textId="77777777" w:rsidR="009D002D" w:rsidRDefault="009D002D" w:rsidP="00725979">
      <w:pPr>
        <w:rPr>
          <w:b/>
          <w:lang w:eastAsia="cs-CZ"/>
        </w:rPr>
      </w:pPr>
    </w:p>
    <w:p w14:paraId="79BCF919" w14:textId="77777777" w:rsidR="009D002D" w:rsidRDefault="009D002D" w:rsidP="00725979">
      <w:pPr>
        <w:rPr>
          <w:b/>
          <w:lang w:eastAsia="cs-CZ"/>
        </w:rPr>
      </w:pPr>
    </w:p>
    <w:p w14:paraId="61AD2E97" w14:textId="77777777" w:rsidR="009D002D" w:rsidRDefault="009D002D" w:rsidP="00725979">
      <w:pPr>
        <w:rPr>
          <w:b/>
          <w:lang w:eastAsia="cs-CZ"/>
        </w:rPr>
      </w:pPr>
    </w:p>
    <w:p w14:paraId="4BE13018" w14:textId="77777777" w:rsidR="009D002D" w:rsidRDefault="009D002D" w:rsidP="00725979">
      <w:pPr>
        <w:rPr>
          <w:b/>
          <w:lang w:eastAsia="cs-CZ"/>
        </w:rPr>
      </w:pPr>
    </w:p>
    <w:p w14:paraId="18FEEF60" w14:textId="77777777" w:rsidR="009D002D" w:rsidRDefault="009D002D" w:rsidP="00725979">
      <w:pPr>
        <w:rPr>
          <w:b/>
          <w:lang w:eastAsia="cs-CZ"/>
        </w:rPr>
      </w:pPr>
    </w:p>
    <w:p w14:paraId="0731E383" w14:textId="77777777" w:rsidR="009D002D" w:rsidRDefault="009D002D" w:rsidP="00725979">
      <w:pPr>
        <w:rPr>
          <w:b/>
          <w:lang w:eastAsia="cs-CZ"/>
        </w:rPr>
      </w:pPr>
    </w:p>
    <w:p w14:paraId="1FF1BD75" w14:textId="77777777" w:rsidR="009D002D" w:rsidRDefault="009D002D" w:rsidP="00725979">
      <w:pPr>
        <w:rPr>
          <w:b/>
          <w:lang w:eastAsia="cs-CZ"/>
        </w:rPr>
      </w:pPr>
    </w:p>
    <w:p w14:paraId="17FDF312" w14:textId="77777777" w:rsidR="009D002D" w:rsidRDefault="009D002D" w:rsidP="00725979">
      <w:pPr>
        <w:rPr>
          <w:b/>
          <w:lang w:eastAsia="cs-CZ"/>
        </w:rPr>
      </w:pPr>
    </w:p>
    <w:p w14:paraId="0462AA8C" w14:textId="77777777" w:rsidR="004305F8" w:rsidRDefault="002E34B0" w:rsidP="00725979">
      <w:pPr>
        <w:rPr>
          <w:b/>
          <w:lang w:eastAsia="cs-CZ"/>
        </w:rPr>
      </w:pPr>
      <w:r>
        <w:rPr>
          <w:b/>
          <w:lang w:eastAsia="cs-CZ"/>
        </w:rPr>
        <w:t xml:space="preserve">Koordinátor </w:t>
      </w:r>
      <w:r w:rsidR="00C23BED">
        <w:rPr>
          <w:b/>
          <w:lang w:eastAsia="cs-CZ"/>
        </w:rPr>
        <w:t>MPP</w:t>
      </w:r>
      <w:r>
        <w:rPr>
          <w:b/>
          <w:lang w:eastAsia="cs-CZ"/>
        </w:rPr>
        <w:t xml:space="preserve">: </w:t>
      </w:r>
      <w:r>
        <w:rPr>
          <w:b/>
          <w:lang w:eastAsia="cs-CZ"/>
        </w:rPr>
        <w:tab/>
      </w:r>
      <w:r>
        <w:rPr>
          <w:b/>
          <w:lang w:eastAsia="cs-CZ"/>
        </w:rPr>
        <w:tab/>
      </w:r>
      <w:r w:rsidR="00C23BED">
        <w:rPr>
          <w:b/>
          <w:lang w:eastAsia="cs-CZ"/>
        </w:rPr>
        <w:t xml:space="preserve">Ing. Miroslav </w:t>
      </w:r>
      <w:proofErr w:type="spellStart"/>
      <w:r w:rsidR="00C23BED">
        <w:rPr>
          <w:b/>
          <w:lang w:eastAsia="cs-CZ"/>
        </w:rPr>
        <w:t>Jobák</w:t>
      </w:r>
      <w:proofErr w:type="spellEnd"/>
    </w:p>
    <w:p w14:paraId="58356864" w14:textId="77777777" w:rsidR="002E34B0" w:rsidRDefault="00C23BED" w:rsidP="00725979">
      <w:pPr>
        <w:rPr>
          <w:b/>
          <w:lang w:eastAsia="cs-CZ"/>
        </w:rPr>
      </w:pPr>
      <w:r>
        <w:rPr>
          <w:b/>
          <w:lang w:eastAsia="cs-CZ"/>
        </w:rPr>
        <w:t>Výchovný poradce</w:t>
      </w:r>
      <w:r w:rsidR="002E34B0">
        <w:rPr>
          <w:b/>
          <w:lang w:eastAsia="cs-CZ"/>
        </w:rPr>
        <w:t>:</w:t>
      </w:r>
      <w:r>
        <w:rPr>
          <w:b/>
          <w:lang w:eastAsia="cs-CZ"/>
        </w:rPr>
        <w:tab/>
        <w:t xml:space="preserve"> </w:t>
      </w:r>
      <w:r>
        <w:rPr>
          <w:b/>
          <w:lang w:eastAsia="cs-CZ"/>
        </w:rPr>
        <w:tab/>
        <w:t>Mgr. Václav Kotrc</w:t>
      </w:r>
    </w:p>
    <w:p w14:paraId="13F2B2A0" w14:textId="77777777" w:rsidR="002E34B0" w:rsidRDefault="002E34B0" w:rsidP="00725979">
      <w:pPr>
        <w:rPr>
          <w:b/>
          <w:lang w:eastAsia="cs-CZ"/>
        </w:rPr>
      </w:pPr>
      <w:r>
        <w:rPr>
          <w:b/>
          <w:lang w:eastAsia="cs-CZ"/>
        </w:rPr>
        <w:t xml:space="preserve">Ředitelka školy: </w:t>
      </w:r>
      <w:r>
        <w:rPr>
          <w:b/>
          <w:lang w:eastAsia="cs-CZ"/>
        </w:rPr>
        <w:tab/>
      </w:r>
      <w:r>
        <w:rPr>
          <w:b/>
          <w:lang w:eastAsia="cs-CZ"/>
        </w:rPr>
        <w:tab/>
        <w:t>Mgr. Ivana Bejčková</w:t>
      </w:r>
    </w:p>
    <w:p w14:paraId="60BB65FC" w14:textId="0F43A905" w:rsidR="00D51909" w:rsidRDefault="00D51909" w:rsidP="00725979">
      <w:pPr>
        <w:rPr>
          <w:b/>
          <w:lang w:eastAsia="cs-CZ"/>
        </w:rPr>
      </w:pPr>
      <w:r>
        <w:rPr>
          <w:b/>
          <w:lang w:eastAsia="cs-CZ"/>
        </w:rPr>
        <w:t xml:space="preserve">Platné od: </w:t>
      </w:r>
      <w:r>
        <w:rPr>
          <w:b/>
          <w:lang w:eastAsia="cs-CZ"/>
        </w:rPr>
        <w:tab/>
      </w:r>
      <w:r>
        <w:rPr>
          <w:b/>
          <w:lang w:eastAsia="cs-CZ"/>
        </w:rPr>
        <w:tab/>
      </w:r>
      <w:r>
        <w:rPr>
          <w:b/>
          <w:lang w:eastAsia="cs-CZ"/>
        </w:rPr>
        <w:tab/>
      </w:r>
      <w:r w:rsidR="00673C59">
        <w:rPr>
          <w:b/>
          <w:lang w:eastAsia="cs-CZ"/>
        </w:rPr>
        <w:t>1</w:t>
      </w:r>
      <w:r>
        <w:rPr>
          <w:b/>
          <w:lang w:eastAsia="cs-CZ"/>
        </w:rPr>
        <w:t>. 9. 20</w:t>
      </w:r>
      <w:r w:rsidR="00673C59">
        <w:rPr>
          <w:b/>
          <w:lang w:eastAsia="cs-CZ"/>
        </w:rPr>
        <w:t>24</w:t>
      </w:r>
    </w:p>
    <w:sdt>
      <w:sdtPr>
        <w:rPr>
          <w:rFonts w:ascii="Times New Roman" w:eastAsiaTheme="minorHAnsi" w:hAnsi="Times New Roman" w:cstheme="minorBidi"/>
          <w:color w:val="auto"/>
          <w:sz w:val="24"/>
          <w:szCs w:val="22"/>
          <w:lang w:eastAsia="en-US"/>
        </w:rPr>
        <w:id w:val="1893840601"/>
        <w:docPartObj>
          <w:docPartGallery w:val="Table of Contents"/>
          <w:docPartUnique/>
        </w:docPartObj>
      </w:sdtPr>
      <w:sdtEndPr>
        <w:rPr>
          <w:b/>
          <w:bCs/>
        </w:rPr>
      </w:sdtEndPr>
      <w:sdtContent>
        <w:p w14:paraId="104467CA" w14:textId="77777777" w:rsidR="004305F8" w:rsidRDefault="004305F8" w:rsidP="00B47D7A">
          <w:pPr>
            <w:pStyle w:val="Nadpisobsahu"/>
            <w:jc w:val="both"/>
          </w:pPr>
          <w:r>
            <w:t>Obsah</w:t>
          </w:r>
        </w:p>
        <w:p w14:paraId="2B4E71CC" w14:textId="77777777" w:rsidR="008509D9" w:rsidRDefault="002139E4" w:rsidP="00B47D7A">
          <w:pPr>
            <w:pStyle w:val="Obsah1"/>
            <w:tabs>
              <w:tab w:val="right" w:leader="dot" w:pos="9062"/>
            </w:tabs>
            <w:jc w:val="both"/>
            <w:rPr>
              <w:rFonts w:asciiTheme="minorHAnsi" w:eastAsiaTheme="minorEastAsia" w:hAnsiTheme="minorHAnsi"/>
              <w:noProof/>
              <w:sz w:val="22"/>
              <w:lang w:eastAsia="cs-CZ"/>
            </w:rPr>
          </w:pPr>
          <w:r>
            <w:fldChar w:fldCharType="begin"/>
          </w:r>
          <w:r w:rsidR="004305F8">
            <w:instrText xml:space="preserve"> TOC \o "1-3" \h \z \u </w:instrText>
          </w:r>
          <w:r>
            <w:fldChar w:fldCharType="separate"/>
          </w:r>
          <w:hyperlink w:anchor="_Toc35596435" w:history="1">
            <w:r w:rsidR="008509D9" w:rsidRPr="00DD009F">
              <w:rPr>
                <w:rStyle w:val="Hypertextovodkaz"/>
                <w:noProof/>
              </w:rPr>
              <w:t>1. Úvod</w:t>
            </w:r>
            <w:r w:rsidR="008509D9">
              <w:rPr>
                <w:noProof/>
                <w:webHidden/>
              </w:rPr>
              <w:tab/>
            </w:r>
            <w:r>
              <w:rPr>
                <w:noProof/>
                <w:webHidden/>
              </w:rPr>
              <w:fldChar w:fldCharType="begin"/>
            </w:r>
            <w:r w:rsidR="008509D9">
              <w:rPr>
                <w:noProof/>
                <w:webHidden/>
              </w:rPr>
              <w:instrText xml:space="preserve"> PAGEREF _Toc35596435 \h </w:instrText>
            </w:r>
            <w:r>
              <w:rPr>
                <w:noProof/>
                <w:webHidden/>
              </w:rPr>
            </w:r>
            <w:r>
              <w:rPr>
                <w:noProof/>
                <w:webHidden/>
              </w:rPr>
              <w:fldChar w:fldCharType="separate"/>
            </w:r>
            <w:r w:rsidR="008509D9">
              <w:rPr>
                <w:noProof/>
                <w:webHidden/>
              </w:rPr>
              <w:t>3</w:t>
            </w:r>
            <w:r>
              <w:rPr>
                <w:noProof/>
                <w:webHidden/>
              </w:rPr>
              <w:fldChar w:fldCharType="end"/>
            </w:r>
          </w:hyperlink>
        </w:p>
        <w:p w14:paraId="7B706889" w14:textId="77777777" w:rsidR="008509D9" w:rsidRDefault="00673C59" w:rsidP="00B47D7A">
          <w:pPr>
            <w:pStyle w:val="Obsah1"/>
            <w:tabs>
              <w:tab w:val="right" w:leader="dot" w:pos="9062"/>
            </w:tabs>
            <w:jc w:val="both"/>
            <w:rPr>
              <w:noProof/>
            </w:rPr>
          </w:pPr>
          <w:hyperlink w:anchor="_Toc35596436" w:history="1">
            <w:r w:rsidR="008509D9" w:rsidRPr="00DD009F">
              <w:rPr>
                <w:rStyle w:val="Hypertextovodkaz"/>
                <w:noProof/>
              </w:rPr>
              <w:t xml:space="preserve">2. </w:t>
            </w:r>
            <w:r w:rsidR="00A862C7">
              <w:rPr>
                <w:rStyle w:val="Hypertextovodkaz"/>
                <w:noProof/>
              </w:rPr>
              <w:t>Krizové oblasti</w:t>
            </w:r>
            <w:r w:rsidR="008509D9">
              <w:rPr>
                <w:noProof/>
                <w:webHidden/>
              </w:rPr>
              <w:tab/>
            </w:r>
            <w:r w:rsidR="002139E4">
              <w:rPr>
                <w:noProof/>
                <w:webHidden/>
              </w:rPr>
              <w:fldChar w:fldCharType="begin"/>
            </w:r>
            <w:r w:rsidR="008509D9">
              <w:rPr>
                <w:noProof/>
                <w:webHidden/>
              </w:rPr>
              <w:instrText xml:space="preserve"> PAGEREF _Toc35596436 \h </w:instrText>
            </w:r>
            <w:r w:rsidR="002139E4">
              <w:rPr>
                <w:noProof/>
                <w:webHidden/>
              </w:rPr>
            </w:r>
            <w:r w:rsidR="002139E4">
              <w:rPr>
                <w:noProof/>
                <w:webHidden/>
              </w:rPr>
              <w:fldChar w:fldCharType="separate"/>
            </w:r>
            <w:r w:rsidR="008509D9">
              <w:rPr>
                <w:noProof/>
                <w:webHidden/>
              </w:rPr>
              <w:t>3</w:t>
            </w:r>
            <w:r w:rsidR="002139E4">
              <w:rPr>
                <w:noProof/>
                <w:webHidden/>
              </w:rPr>
              <w:fldChar w:fldCharType="end"/>
            </w:r>
          </w:hyperlink>
        </w:p>
        <w:p w14:paraId="22675046" w14:textId="77777777" w:rsidR="00AA3CEF" w:rsidRDefault="00AA3CEF" w:rsidP="00B47D7A">
          <w:pPr>
            <w:jc w:val="both"/>
          </w:pPr>
          <w:r>
            <w:t xml:space="preserve">2.1 Šikana </w:t>
          </w:r>
          <w:r w:rsidR="00B47D7A">
            <w:t>…………………………………………………………………………………….. 3</w:t>
          </w:r>
        </w:p>
        <w:p w14:paraId="707F54AF" w14:textId="77777777" w:rsidR="00B47D7A" w:rsidRDefault="00B47D7A" w:rsidP="00B47D7A">
          <w:pPr>
            <w:jc w:val="both"/>
          </w:pPr>
          <w:r>
            <w:t>2.2 Záškoláctví ………………………………………………………………………………...5</w:t>
          </w:r>
        </w:p>
        <w:p w14:paraId="5FE0B3CF" w14:textId="77777777" w:rsidR="00B47D7A" w:rsidRDefault="00B47D7A" w:rsidP="00B47D7A">
          <w:pPr>
            <w:jc w:val="both"/>
          </w:pPr>
          <w:r>
            <w:t>2.3 Návykové látky ……………………………………………………………………………6</w:t>
          </w:r>
        </w:p>
        <w:p w14:paraId="4A5EFE51" w14:textId="77777777" w:rsidR="00B47D7A" w:rsidRDefault="00B47D7A" w:rsidP="00B47D7A">
          <w:pPr>
            <w:jc w:val="both"/>
          </w:pPr>
          <w:r>
            <w:t>2.4 Krádeže ……………………………………………………………………………………9</w:t>
          </w:r>
        </w:p>
        <w:p w14:paraId="394F3567" w14:textId="77777777" w:rsidR="00B47D7A" w:rsidRDefault="00B47D7A" w:rsidP="00B47D7A">
          <w:pPr>
            <w:jc w:val="both"/>
          </w:pPr>
          <w:r>
            <w:t>2.5 Extremismus, rasismus, xenofobie, antisemitismus ………….…………………………..1</w:t>
          </w:r>
          <w:r w:rsidR="005F2F4D">
            <w:t>1</w:t>
          </w:r>
        </w:p>
        <w:p w14:paraId="2EC0914D" w14:textId="77777777" w:rsidR="00B47D7A" w:rsidRDefault="00B47D7A" w:rsidP="00B47D7A">
          <w:pPr>
            <w:jc w:val="both"/>
          </w:pPr>
          <w:r>
            <w:t>2.6 Vandalismus ………………………………………………….…………………………..1</w:t>
          </w:r>
          <w:r w:rsidR="005F2F4D">
            <w:t>2</w:t>
          </w:r>
        </w:p>
        <w:p w14:paraId="2C930B7E" w14:textId="77777777" w:rsidR="00B47D7A" w:rsidRDefault="00B47D7A" w:rsidP="00B47D7A">
          <w:pPr>
            <w:jc w:val="both"/>
          </w:pPr>
          <w:r>
            <w:t>2.7 Sebepoškozování …………………………………………….…………………………...12</w:t>
          </w:r>
        </w:p>
        <w:p w14:paraId="202CB66B" w14:textId="77777777" w:rsidR="00B47D7A" w:rsidRDefault="00B47D7A" w:rsidP="00B47D7A">
          <w:pPr>
            <w:jc w:val="both"/>
          </w:pPr>
          <w:r>
            <w:t>2.8 Syndrom zneužívaného dítěte CAN ……………….……………………………………..13</w:t>
          </w:r>
        </w:p>
        <w:p w14:paraId="6E5EF1F2" w14:textId="77777777" w:rsidR="00B47D7A" w:rsidRPr="00AA3CEF" w:rsidRDefault="00B47D7A" w:rsidP="00B47D7A">
          <w:pPr>
            <w:jc w:val="both"/>
          </w:pPr>
          <w:r>
            <w:t>2.9 Poruchy příjmu potravy ………………………………………………………………….</w:t>
          </w:r>
          <w:r w:rsidR="0041279D">
            <w:t>.</w:t>
          </w:r>
          <w:r>
            <w:t>1</w:t>
          </w:r>
          <w:r w:rsidR="0041279D">
            <w:t>4</w:t>
          </w:r>
        </w:p>
        <w:p w14:paraId="4B74D144" w14:textId="77777777" w:rsidR="008509D9" w:rsidRDefault="00673C59" w:rsidP="00B47D7A">
          <w:pPr>
            <w:pStyle w:val="Obsah1"/>
            <w:tabs>
              <w:tab w:val="right" w:leader="dot" w:pos="9062"/>
            </w:tabs>
            <w:jc w:val="both"/>
            <w:rPr>
              <w:rFonts w:asciiTheme="minorHAnsi" w:eastAsiaTheme="minorEastAsia" w:hAnsiTheme="minorHAnsi"/>
              <w:noProof/>
              <w:sz w:val="22"/>
              <w:lang w:eastAsia="cs-CZ"/>
            </w:rPr>
          </w:pPr>
          <w:hyperlink w:anchor="_Toc35596459" w:history="1">
            <w:r w:rsidR="00AA3CEF">
              <w:rPr>
                <w:rStyle w:val="Hypertextovodkaz"/>
                <w:noProof/>
              </w:rPr>
              <w:t>3. Důležité kontakty</w:t>
            </w:r>
            <w:r w:rsidR="008509D9">
              <w:rPr>
                <w:noProof/>
                <w:webHidden/>
              </w:rPr>
              <w:tab/>
            </w:r>
            <w:r w:rsidR="002139E4">
              <w:rPr>
                <w:noProof/>
                <w:webHidden/>
              </w:rPr>
              <w:fldChar w:fldCharType="begin"/>
            </w:r>
            <w:r w:rsidR="008509D9">
              <w:rPr>
                <w:noProof/>
                <w:webHidden/>
              </w:rPr>
              <w:instrText xml:space="preserve"> PAGEREF _Toc35596459 \h </w:instrText>
            </w:r>
            <w:r w:rsidR="002139E4">
              <w:rPr>
                <w:noProof/>
                <w:webHidden/>
              </w:rPr>
            </w:r>
            <w:r w:rsidR="002139E4">
              <w:rPr>
                <w:noProof/>
                <w:webHidden/>
              </w:rPr>
              <w:fldChar w:fldCharType="separate"/>
            </w:r>
            <w:r w:rsidR="008509D9">
              <w:rPr>
                <w:noProof/>
                <w:webHidden/>
              </w:rPr>
              <w:t>1</w:t>
            </w:r>
            <w:r w:rsidR="005F2F4D">
              <w:rPr>
                <w:noProof/>
                <w:webHidden/>
              </w:rPr>
              <w:t>5</w:t>
            </w:r>
            <w:r w:rsidR="002139E4">
              <w:rPr>
                <w:noProof/>
                <w:webHidden/>
              </w:rPr>
              <w:fldChar w:fldCharType="end"/>
            </w:r>
          </w:hyperlink>
        </w:p>
        <w:p w14:paraId="5B8CFD63" w14:textId="77777777" w:rsidR="00305A74" w:rsidRPr="00C23BED" w:rsidRDefault="002139E4" w:rsidP="00B47D7A">
          <w:pPr>
            <w:jc w:val="both"/>
            <w:sectPr w:rsidR="00305A74" w:rsidRPr="00C23BED" w:rsidSect="006E1FAE">
              <w:pgSz w:w="11906" w:h="16838"/>
              <w:pgMar w:top="1417" w:right="1417" w:bottom="1417" w:left="1417" w:header="709" w:footer="709" w:gutter="0"/>
              <w:cols w:space="708"/>
              <w:docGrid w:linePitch="360"/>
            </w:sectPr>
          </w:pPr>
          <w:r>
            <w:rPr>
              <w:b/>
              <w:bCs/>
            </w:rPr>
            <w:fldChar w:fldCharType="end"/>
          </w:r>
        </w:p>
      </w:sdtContent>
    </w:sdt>
    <w:p w14:paraId="4AE19715" w14:textId="77777777" w:rsidR="00EA6E04" w:rsidRPr="003518A9" w:rsidRDefault="00EA6E04" w:rsidP="00133212">
      <w:pPr>
        <w:spacing w:before="100" w:beforeAutospacing="1" w:after="100" w:afterAutospacing="1"/>
        <w:jc w:val="both"/>
        <w:rPr>
          <w:rFonts w:cs="Times New Roman"/>
          <w:sz w:val="32"/>
          <w:szCs w:val="32"/>
        </w:rPr>
      </w:pPr>
      <w:r w:rsidRPr="003518A9">
        <w:rPr>
          <w:rFonts w:cs="Times New Roman"/>
          <w:sz w:val="32"/>
          <w:szCs w:val="32"/>
        </w:rPr>
        <w:lastRenderedPageBreak/>
        <w:t>1 ÚVOD</w:t>
      </w:r>
    </w:p>
    <w:p w14:paraId="4B6DCB7B" w14:textId="77777777" w:rsidR="00C131A4" w:rsidRPr="003518A9" w:rsidRDefault="00EA6E04" w:rsidP="00EA6E04">
      <w:pPr>
        <w:spacing w:before="100" w:beforeAutospacing="1" w:after="100" w:afterAutospacing="1"/>
        <w:ind w:firstLine="708"/>
        <w:jc w:val="both"/>
        <w:rPr>
          <w:rFonts w:cs="Times New Roman"/>
          <w:szCs w:val="24"/>
        </w:rPr>
      </w:pPr>
      <w:r w:rsidRPr="003518A9">
        <w:rPr>
          <w:rFonts w:cs="Times New Roman"/>
          <w:szCs w:val="24"/>
        </w:rPr>
        <w:t>Krizový plán školy je sestaven na základě charakteristik a doporučených postupů při řešení sociálně patologických jevů, které se mohou na základní škole objevit. Cílem krizového plánu je stanovit závazný postup pro všechny pracovníky školy v případech podezření či výskytu sociálně patologických jevů mezi žáky.</w:t>
      </w:r>
    </w:p>
    <w:p w14:paraId="4E241921" w14:textId="77777777" w:rsidR="003518A9" w:rsidRDefault="003518A9" w:rsidP="00EA6E04">
      <w:pPr>
        <w:spacing w:before="100" w:beforeAutospacing="1" w:after="100" w:afterAutospacing="1"/>
        <w:ind w:firstLine="708"/>
        <w:jc w:val="both"/>
        <w:rPr>
          <w:rFonts w:cs="Times New Roman"/>
          <w:szCs w:val="24"/>
        </w:rPr>
      </w:pPr>
      <w:r w:rsidRPr="009B15DC">
        <w:rPr>
          <w:rFonts w:cs="Times New Roman"/>
          <w:szCs w:val="24"/>
        </w:rPr>
        <w:t>Základem krizového plánu školy je Metodický pokyn MŠMT k primární prevenci sociáln</w:t>
      </w:r>
      <w:r w:rsidR="009B15DC" w:rsidRPr="009B15DC">
        <w:rPr>
          <w:rFonts w:cs="Times New Roman"/>
          <w:szCs w:val="24"/>
        </w:rPr>
        <w:t>ě</w:t>
      </w:r>
      <w:r w:rsidRPr="009B15DC">
        <w:rPr>
          <w:rFonts w:cs="Times New Roman"/>
          <w:szCs w:val="24"/>
        </w:rPr>
        <w:t>-patologických jevů u dětí a studentů ve školách a školských zařízeních 20 006/2007-51 a Metodický pokyn MŠMT k prevenci a řešení šikanování mezi žáky škol a školských zařízení č. j. 24 246/2008-6.</w:t>
      </w:r>
    </w:p>
    <w:p w14:paraId="59E4F2F5" w14:textId="77777777" w:rsidR="00A862C7" w:rsidRDefault="00A862C7" w:rsidP="00EA6E04">
      <w:pPr>
        <w:spacing w:before="100" w:beforeAutospacing="1" w:after="100" w:afterAutospacing="1"/>
        <w:ind w:firstLine="708"/>
        <w:jc w:val="both"/>
        <w:rPr>
          <w:rFonts w:cs="Times New Roman"/>
          <w:szCs w:val="24"/>
        </w:rPr>
      </w:pPr>
    </w:p>
    <w:p w14:paraId="3F499764" w14:textId="77777777" w:rsidR="005762BC" w:rsidRPr="00A862C7" w:rsidRDefault="00A862C7" w:rsidP="00A862C7">
      <w:pPr>
        <w:spacing w:before="100" w:beforeAutospacing="1" w:after="100" w:afterAutospacing="1"/>
        <w:jc w:val="both"/>
        <w:rPr>
          <w:rFonts w:eastAsia="Times New Roman" w:cs="Times New Roman"/>
          <w:sz w:val="32"/>
          <w:szCs w:val="32"/>
          <w:lang w:eastAsia="cs-CZ"/>
        </w:rPr>
      </w:pPr>
      <w:r w:rsidRPr="00A862C7">
        <w:rPr>
          <w:rFonts w:eastAsia="Times New Roman" w:cs="Times New Roman"/>
          <w:sz w:val="32"/>
          <w:szCs w:val="32"/>
          <w:lang w:eastAsia="cs-CZ"/>
        </w:rPr>
        <w:t xml:space="preserve">2 </w:t>
      </w:r>
      <w:r>
        <w:rPr>
          <w:rFonts w:eastAsia="Times New Roman" w:cs="Times New Roman"/>
          <w:sz w:val="32"/>
          <w:szCs w:val="32"/>
          <w:lang w:eastAsia="cs-CZ"/>
        </w:rPr>
        <w:t>KRIZOVÉ OBLASTI</w:t>
      </w:r>
    </w:p>
    <w:p w14:paraId="0541B0DF" w14:textId="77777777" w:rsidR="005762BC" w:rsidRDefault="005762BC" w:rsidP="00EA6E04">
      <w:pPr>
        <w:spacing w:before="100" w:beforeAutospacing="1" w:after="100" w:afterAutospacing="1"/>
        <w:ind w:firstLine="708"/>
        <w:jc w:val="both"/>
        <w:rPr>
          <w:rFonts w:cs="Times New Roman"/>
          <w:szCs w:val="24"/>
        </w:rPr>
      </w:pPr>
      <w:r w:rsidRPr="005762BC">
        <w:rPr>
          <w:rFonts w:cs="Times New Roman"/>
          <w:szCs w:val="24"/>
        </w:rPr>
        <w:t>Jednotný postup v</w:t>
      </w:r>
      <w:r w:rsidR="009028FA">
        <w:rPr>
          <w:rFonts w:cs="Times New Roman"/>
          <w:szCs w:val="24"/>
        </w:rPr>
        <w:t xml:space="preserve"> </w:t>
      </w:r>
      <w:r w:rsidRPr="005762BC">
        <w:rPr>
          <w:rFonts w:cs="Times New Roman"/>
          <w:szCs w:val="24"/>
        </w:rPr>
        <w:t xml:space="preserve">případě řešení krizových situací ve </w:t>
      </w:r>
      <w:proofErr w:type="gramStart"/>
      <w:r w:rsidRPr="005762BC">
        <w:rPr>
          <w:rFonts w:cs="Times New Roman"/>
          <w:szCs w:val="24"/>
        </w:rPr>
        <w:t>škole :</w:t>
      </w:r>
      <w:proofErr w:type="gramEnd"/>
    </w:p>
    <w:p w14:paraId="442B10CF" w14:textId="77777777" w:rsidR="006C6DF1" w:rsidRPr="00A862C7" w:rsidRDefault="00860182" w:rsidP="00A862C7">
      <w:pPr>
        <w:pStyle w:val="Odstavecseseznamem"/>
        <w:numPr>
          <w:ilvl w:val="1"/>
          <w:numId w:val="5"/>
        </w:numPr>
        <w:spacing w:before="100" w:beforeAutospacing="1" w:after="100" w:afterAutospacing="1"/>
        <w:jc w:val="both"/>
        <w:rPr>
          <w:rFonts w:cs="Times New Roman"/>
          <w:b/>
          <w:sz w:val="32"/>
          <w:szCs w:val="32"/>
        </w:rPr>
      </w:pPr>
      <w:r w:rsidRPr="00A862C7">
        <w:rPr>
          <w:rFonts w:cs="Times New Roman"/>
          <w:b/>
          <w:sz w:val="32"/>
          <w:szCs w:val="32"/>
        </w:rPr>
        <w:t>Šikana</w:t>
      </w:r>
    </w:p>
    <w:p w14:paraId="4330BF13" w14:textId="77777777" w:rsidR="006C6DF1" w:rsidRPr="006C7ED2" w:rsidRDefault="006C6DF1" w:rsidP="006C6DF1">
      <w:pPr>
        <w:rPr>
          <w:b/>
        </w:rPr>
      </w:pPr>
      <w:r w:rsidRPr="00433D7B">
        <w:rPr>
          <w:b/>
          <w:bCs/>
          <w:szCs w:val="28"/>
        </w:rPr>
        <w:t>Postupy pro vyšetření a řešení šikany</w:t>
      </w:r>
      <w:r>
        <w:rPr>
          <w:b/>
          <w:bCs/>
          <w:szCs w:val="28"/>
        </w:rPr>
        <w:t xml:space="preserve"> (MŠMT,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6C6DF1" w:rsidRPr="00433D7B" w14:paraId="723444D3" w14:textId="77777777" w:rsidTr="0079203E">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01F08A1" w14:textId="77777777" w:rsidR="006C6DF1" w:rsidRDefault="006C6DF1" w:rsidP="0079203E">
            <w:pPr>
              <w:autoSpaceDE w:val="0"/>
              <w:autoSpaceDN w:val="0"/>
              <w:adjustRightInd w:val="0"/>
              <w:spacing w:after="27"/>
              <w:jc w:val="center"/>
              <w:rPr>
                <w:b/>
              </w:rPr>
            </w:pPr>
            <w:r w:rsidRPr="00433D7B">
              <w:rPr>
                <w:b/>
              </w:rPr>
              <w:t>První pomoc při počáteční šikaně:</w:t>
            </w:r>
          </w:p>
          <w:p w14:paraId="019AE255" w14:textId="77777777" w:rsidR="00AB6C20" w:rsidRPr="00433D7B" w:rsidRDefault="00AB6C20" w:rsidP="0079203E">
            <w:pPr>
              <w:autoSpaceDE w:val="0"/>
              <w:autoSpaceDN w:val="0"/>
              <w:adjustRightInd w:val="0"/>
              <w:spacing w:after="27"/>
              <w:jc w:val="center"/>
              <w:rPr>
                <w:b/>
              </w:rPr>
            </w:pPr>
            <w:r>
              <w:rPr>
                <w:b/>
              </w:rPr>
              <w:t>(třídní učitel ve spolupráci s metodikem prevence, či výchovným poradcem)</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DE98230" w14:textId="77777777" w:rsidR="006C6DF1" w:rsidRPr="00433D7B" w:rsidRDefault="006C6DF1" w:rsidP="0079203E">
            <w:pPr>
              <w:autoSpaceDE w:val="0"/>
              <w:autoSpaceDN w:val="0"/>
              <w:adjustRightInd w:val="0"/>
              <w:jc w:val="center"/>
              <w:rPr>
                <w:b/>
              </w:rPr>
            </w:pPr>
            <w:r w:rsidRPr="00433D7B">
              <w:rPr>
                <w:b/>
              </w:rPr>
              <w:t>Krizový scénář pro výbuch skupinového násilí při pokročilé šikaně:</w:t>
            </w:r>
          </w:p>
        </w:tc>
      </w:tr>
      <w:tr w:rsidR="006C6DF1" w:rsidRPr="00433D7B" w14:paraId="3EB143C9" w14:textId="77777777" w:rsidTr="0079203E">
        <w:tc>
          <w:tcPr>
            <w:tcW w:w="4530" w:type="dxa"/>
            <w:tcBorders>
              <w:top w:val="single" w:sz="4" w:space="0" w:color="auto"/>
              <w:left w:val="single" w:sz="4" w:space="0" w:color="auto"/>
              <w:bottom w:val="single" w:sz="4" w:space="0" w:color="auto"/>
              <w:right w:val="single" w:sz="4" w:space="0" w:color="auto"/>
            </w:tcBorders>
            <w:shd w:val="clear" w:color="auto" w:fill="auto"/>
          </w:tcPr>
          <w:p w14:paraId="5A4152BE" w14:textId="77777777" w:rsidR="006C6DF1" w:rsidRPr="00735B55" w:rsidRDefault="006C6DF1" w:rsidP="0079203E">
            <w:pPr>
              <w:pStyle w:val="Odstavecseseznamem"/>
              <w:spacing w:line="276" w:lineRule="auto"/>
              <w:ind w:left="454"/>
              <w:jc w:val="both"/>
              <w:rPr>
                <w:sz w:val="20"/>
                <w:szCs w:val="20"/>
              </w:rPr>
            </w:pPr>
          </w:p>
          <w:p w14:paraId="17101D77"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odhad závažnosti a formy šikany;</w:t>
            </w:r>
          </w:p>
          <w:p w14:paraId="60471AEC"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rozhovor s těmi, kteří na šikanování upozornili a s oběťmi;</w:t>
            </w:r>
          </w:p>
          <w:p w14:paraId="22E0AE85"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nalezení vhodných svědků;</w:t>
            </w:r>
          </w:p>
          <w:p w14:paraId="2093F58A"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individuální rozhovory se svědky (nepřípustné je společné vyšetřování agresorů a svědků a konfrontace oběti s agresory);</w:t>
            </w:r>
          </w:p>
          <w:p w14:paraId="673F8513"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ochrana oběti;</w:t>
            </w:r>
          </w:p>
          <w:p w14:paraId="0AE110DB"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předběžné vyhodnocení a volba ze dvou typů rozhovoru:</w:t>
            </w:r>
          </w:p>
          <w:p w14:paraId="77506B0F" w14:textId="77777777" w:rsidR="006C6DF1" w:rsidRPr="00735B55" w:rsidRDefault="006C6DF1" w:rsidP="0079203E">
            <w:pPr>
              <w:spacing w:line="276" w:lineRule="auto"/>
              <w:ind w:left="454"/>
              <w:rPr>
                <w:sz w:val="20"/>
                <w:szCs w:val="20"/>
              </w:rPr>
            </w:pPr>
            <w:r w:rsidRPr="00735B55">
              <w:rPr>
                <w:sz w:val="20"/>
                <w:szCs w:val="20"/>
              </w:rPr>
              <w:t xml:space="preserve">a) rozhovor s oběťmi a rozhovor s agresory (směřování k metodě usmíření); </w:t>
            </w:r>
          </w:p>
          <w:p w14:paraId="632825EB" w14:textId="77777777" w:rsidR="006C6DF1" w:rsidRPr="00735B55" w:rsidRDefault="006C6DF1" w:rsidP="0079203E">
            <w:pPr>
              <w:spacing w:line="276" w:lineRule="auto"/>
              <w:ind w:left="454"/>
              <w:rPr>
                <w:sz w:val="20"/>
                <w:szCs w:val="20"/>
              </w:rPr>
            </w:pPr>
            <w:r w:rsidRPr="00735B55">
              <w:rPr>
                <w:sz w:val="20"/>
                <w:szCs w:val="20"/>
              </w:rPr>
              <w:t>b) rozhovor s agresory (směřování k metodě vnějšího nátlaku);</w:t>
            </w:r>
          </w:p>
          <w:p w14:paraId="164391CC"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realizace vhodné metody:</w:t>
            </w:r>
          </w:p>
          <w:p w14:paraId="393D0864" w14:textId="77777777" w:rsidR="006C6DF1" w:rsidRPr="00735B55" w:rsidRDefault="006C6DF1" w:rsidP="0079203E">
            <w:pPr>
              <w:spacing w:line="276" w:lineRule="auto"/>
              <w:ind w:left="454"/>
              <w:rPr>
                <w:sz w:val="20"/>
                <w:szCs w:val="20"/>
              </w:rPr>
            </w:pPr>
            <w:r w:rsidRPr="00735B55">
              <w:rPr>
                <w:sz w:val="20"/>
                <w:szCs w:val="20"/>
              </w:rPr>
              <w:t xml:space="preserve">a) metoda usmíření; </w:t>
            </w:r>
          </w:p>
          <w:p w14:paraId="7577B087" w14:textId="77777777" w:rsidR="006C6DF1" w:rsidRPr="00735B55" w:rsidRDefault="006C6DF1" w:rsidP="0079203E">
            <w:pPr>
              <w:spacing w:line="276" w:lineRule="auto"/>
              <w:ind w:left="454"/>
              <w:rPr>
                <w:sz w:val="20"/>
                <w:szCs w:val="20"/>
              </w:rPr>
            </w:pPr>
            <w:r w:rsidRPr="00735B55">
              <w:rPr>
                <w:sz w:val="20"/>
                <w:szCs w:val="20"/>
              </w:rPr>
              <w:t>b)</w:t>
            </w:r>
            <w:r>
              <w:rPr>
                <w:sz w:val="20"/>
                <w:szCs w:val="20"/>
              </w:rPr>
              <w:t xml:space="preserve"> </w:t>
            </w:r>
            <w:r w:rsidRPr="00735B55">
              <w:rPr>
                <w:sz w:val="20"/>
                <w:szCs w:val="20"/>
              </w:rPr>
              <w:t>metoda vnějšího nátlaku (výchovný pohovor nebo výchovná komise s agresorem a jeho rodiči);</w:t>
            </w:r>
          </w:p>
          <w:p w14:paraId="0BBC20D5"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 xml:space="preserve">třídní hodina: </w:t>
            </w:r>
          </w:p>
          <w:p w14:paraId="4B445389" w14:textId="77777777" w:rsidR="006C6DF1" w:rsidRPr="00735B55" w:rsidRDefault="006C6DF1" w:rsidP="0079203E">
            <w:pPr>
              <w:pStyle w:val="Odstavecseseznamem"/>
              <w:spacing w:line="276" w:lineRule="auto"/>
              <w:ind w:left="454"/>
              <w:jc w:val="both"/>
              <w:rPr>
                <w:sz w:val="20"/>
                <w:szCs w:val="20"/>
              </w:rPr>
            </w:pPr>
            <w:r w:rsidRPr="00735B55">
              <w:rPr>
                <w:sz w:val="20"/>
                <w:szCs w:val="20"/>
              </w:rPr>
              <w:t xml:space="preserve">a) efekt metody usmíření; </w:t>
            </w:r>
          </w:p>
          <w:p w14:paraId="1745858A" w14:textId="77777777" w:rsidR="006C6DF1" w:rsidRPr="00735B55" w:rsidRDefault="006C6DF1" w:rsidP="0079203E">
            <w:pPr>
              <w:pStyle w:val="Odstavecseseznamem"/>
              <w:spacing w:line="276" w:lineRule="auto"/>
              <w:ind w:left="454"/>
              <w:jc w:val="both"/>
              <w:rPr>
                <w:sz w:val="20"/>
                <w:szCs w:val="20"/>
              </w:rPr>
            </w:pPr>
            <w:r w:rsidRPr="00735B55">
              <w:rPr>
                <w:sz w:val="20"/>
                <w:szCs w:val="20"/>
              </w:rPr>
              <w:t>b)</w:t>
            </w:r>
            <w:r>
              <w:rPr>
                <w:sz w:val="20"/>
                <w:szCs w:val="20"/>
              </w:rPr>
              <w:t xml:space="preserve"> </w:t>
            </w:r>
            <w:r w:rsidRPr="00735B55">
              <w:rPr>
                <w:sz w:val="20"/>
                <w:szCs w:val="20"/>
              </w:rPr>
              <w:t>oznámení potrestání agresorů;</w:t>
            </w:r>
          </w:p>
          <w:p w14:paraId="6120BFA5"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 xml:space="preserve">rozhovor s rodiči oběti; </w:t>
            </w:r>
          </w:p>
          <w:p w14:paraId="406505D7"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t>třídní schůzka;</w:t>
            </w:r>
          </w:p>
          <w:p w14:paraId="7E9DEE55" w14:textId="77777777" w:rsidR="006C6DF1" w:rsidRPr="00735B55" w:rsidRDefault="006C6DF1" w:rsidP="00155C15">
            <w:pPr>
              <w:pStyle w:val="Odstavecseseznamem"/>
              <w:numPr>
                <w:ilvl w:val="0"/>
                <w:numId w:val="1"/>
              </w:numPr>
              <w:spacing w:line="276" w:lineRule="auto"/>
              <w:ind w:left="454" w:hanging="425"/>
              <w:jc w:val="both"/>
              <w:rPr>
                <w:sz w:val="20"/>
                <w:szCs w:val="20"/>
              </w:rPr>
            </w:pPr>
            <w:r w:rsidRPr="00735B55">
              <w:rPr>
                <w:sz w:val="20"/>
                <w:szCs w:val="20"/>
              </w:rPr>
              <w:lastRenderedPageBreak/>
              <w:t>práce s celou třídou.</w:t>
            </w:r>
          </w:p>
          <w:p w14:paraId="0BCD1BEF" w14:textId="77777777" w:rsidR="006C6DF1" w:rsidRPr="00735B55" w:rsidRDefault="006C6DF1" w:rsidP="0079203E">
            <w:pPr>
              <w:pStyle w:val="Odstavecseseznamem"/>
              <w:spacing w:line="276" w:lineRule="auto"/>
              <w:ind w:left="454"/>
              <w:jc w:val="both"/>
              <w:rPr>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56B54669" w14:textId="77777777" w:rsidR="006C6DF1" w:rsidRPr="00735B55" w:rsidRDefault="006C6DF1" w:rsidP="0079203E">
            <w:pPr>
              <w:autoSpaceDE w:val="0"/>
              <w:autoSpaceDN w:val="0"/>
              <w:adjustRightInd w:val="0"/>
              <w:spacing w:line="276" w:lineRule="auto"/>
              <w:ind w:left="319"/>
              <w:rPr>
                <w:b/>
                <w:sz w:val="20"/>
                <w:szCs w:val="20"/>
              </w:rPr>
            </w:pPr>
          </w:p>
          <w:p w14:paraId="035B18E4" w14:textId="77777777" w:rsidR="006C6DF1" w:rsidRPr="00735B55" w:rsidRDefault="006C6DF1" w:rsidP="0079203E">
            <w:pPr>
              <w:autoSpaceDE w:val="0"/>
              <w:autoSpaceDN w:val="0"/>
              <w:adjustRightInd w:val="0"/>
              <w:spacing w:line="276" w:lineRule="auto"/>
              <w:rPr>
                <w:rFonts w:eastAsia="JohnSansTxNCE-Italic"/>
                <w:b/>
                <w:i/>
                <w:iCs/>
                <w:sz w:val="20"/>
                <w:szCs w:val="20"/>
              </w:rPr>
            </w:pPr>
            <w:r w:rsidRPr="00735B55">
              <w:rPr>
                <w:rFonts w:eastAsia="JohnSansTxNCE-Italic"/>
                <w:b/>
                <w:i/>
                <w:iCs/>
                <w:sz w:val="20"/>
                <w:szCs w:val="20"/>
              </w:rPr>
              <w:t>A. První (alarmující) kroky pomoci</w:t>
            </w:r>
          </w:p>
          <w:p w14:paraId="58D6A823"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zvládnutí vlastního šoku – bleskový odhad závažnosti a formy šikany;</w:t>
            </w:r>
          </w:p>
          <w:p w14:paraId="3DFD213B"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bezprostřední záchrana oběti, zastavení skupinového násilí</w:t>
            </w:r>
          </w:p>
          <w:p w14:paraId="32F09818" w14:textId="77777777" w:rsidR="006C6DF1" w:rsidRPr="00735B55" w:rsidRDefault="006C6DF1" w:rsidP="0079203E">
            <w:pPr>
              <w:autoSpaceDE w:val="0"/>
              <w:autoSpaceDN w:val="0"/>
              <w:adjustRightInd w:val="0"/>
              <w:spacing w:line="276" w:lineRule="auto"/>
              <w:rPr>
                <w:rFonts w:eastAsia="JohnSansTxNCE-Italic"/>
                <w:b/>
                <w:i/>
                <w:iCs/>
                <w:sz w:val="20"/>
                <w:szCs w:val="20"/>
              </w:rPr>
            </w:pPr>
            <w:r w:rsidRPr="00735B55">
              <w:rPr>
                <w:rFonts w:eastAsia="JohnSansTxNCE-Italic"/>
                <w:b/>
                <w:i/>
                <w:iCs/>
                <w:sz w:val="20"/>
                <w:szCs w:val="20"/>
              </w:rPr>
              <w:t>B. Příprava podmínek pro vyšetřování</w:t>
            </w:r>
          </w:p>
          <w:p w14:paraId="5307AB62"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zalarmováni pedagogů na poschodí a informování vedení školy;</w:t>
            </w:r>
          </w:p>
          <w:p w14:paraId="6846A032"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zabránění domluvě na křivé skupinové výpovědi;</w:t>
            </w:r>
          </w:p>
          <w:p w14:paraId="787C96F2"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pokračující pomoc oběti (přivolání lékaře);</w:t>
            </w:r>
          </w:p>
          <w:p w14:paraId="5EB7BA9F"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oznámení na policii, paralelně – navázání kontaktu se specialistou na šikanování, informace rodičům</w:t>
            </w:r>
          </w:p>
          <w:p w14:paraId="497F5794" w14:textId="77777777" w:rsidR="006C6DF1" w:rsidRPr="00735B55" w:rsidRDefault="006C6DF1" w:rsidP="0079203E">
            <w:pPr>
              <w:autoSpaceDE w:val="0"/>
              <w:autoSpaceDN w:val="0"/>
              <w:adjustRightInd w:val="0"/>
              <w:spacing w:line="276" w:lineRule="auto"/>
              <w:rPr>
                <w:rFonts w:eastAsia="JohnSansTxNCE-Italic"/>
                <w:b/>
                <w:i/>
                <w:iCs/>
                <w:sz w:val="20"/>
                <w:szCs w:val="20"/>
              </w:rPr>
            </w:pPr>
            <w:r w:rsidRPr="00735B55">
              <w:rPr>
                <w:rFonts w:eastAsia="JohnSansTxNCE-Italic"/>
                <w:b/>
                <w:i/>
                <w:iCs/>
                <w:sz w:val="20"/>
                <w:szCs w:val="20"/>
              </w:rPr>
              <w:t>C. Vyšetřování</w:t>
            </w:r>
          </w:p>
          <w:p w14:paraId="354F9F3C"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rozhovor s obětí a informátory;</w:t>
            </w:r>
          </w:p>
          <w:p w14:paraId="4A9C8BCD"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nalezení nejslabších článků, nespolupracujících svědků;</w:t>
            </w:r>
          </w:p>
          <w:p w14:paraId="72AC0A7E" w14:textId="77777777" w:rsidR="006C6DF1" w:rsidRPr="00735B55" w:rsidRDefault="006C6DF1" w:rsidP="00155C15">
            <w:pPr>
              <w:pStyle w:val="Odstavecseseznamem"/>
              <w:numPr>
                <w:ilvl w:val="0"/>
                <w:numId w:val="2"/>
              </w:numPr>
              <w:autoSpaceDE w:val="0"/>
              <w:autoSpaceDN w:val="0"/>
              <w:adjustRightInd w:val="0"/>
              <w:spacing w:line="276" w:lineRule="auto"/>
              <w:rPr>
                <w:rFonts w:eastAsia="JohnSansTxNCE"/>
                <w:sz w:val="20"/>
                <w:szCs w:val="20"/>
              </w:rPr>
            </w:pPr>
            <w:r w:rsidRPr="00735B55">
              <w:rPr>
                <w:rFonts w:eastAsia="JohnSansTxNCE"/>
                <w:sz w:val="20"/>
                <w:szCs w:val="20"/>
              </w:rPr>
              <w:t>individuální, případně konfrontační rozhovory se svědky;</w:t>
            </w:r>
          </w:p>
          <w:p w14:paraId="4D1B6781" w14:textId="77777777" w:rsidR="006C6DF1" w:rsidRPr="00735B55" w:rsidRDefault="006C6DF1" w:rsidP="00155C15">
            <w:pPr>
              <w:pStyle w:val="Odstavecseseznamem"/>
              <w:numPr>
                <w:ilvl w:val="0"/>
                <w:numId w:val="2"/>
              </w:numPr>
              <w:spacing w:line="276" w:lineRule="auto"/>
              <w:jc w:val="both"/>
              <w:rPr>
                <w:rFonts w:eastAsia="Times New Roman"/>
                <w:sz w:val="20"/>
                <w:szCs w:val="20"/>
              </w:rPr>
            </w:pPr>
            <w:r w:rsidRPr="00735B55">
              <w:rPr>
                <w:rFonts w:eastAsia="JohnSansTxNCE"/>
                <w:sz w:val="20"/>
                <w:szCs w:val="20"/>
              </w:rPr>
              <w:t xml:space="preserve">rozhovor s agresory, případně konfrontace mezi agresory, </w:t>
            </w:r>
            <w:r w:rsidRPr="00735B55">
              <w:rPr>
                <w:sz w:val="20"/>
                <w:szCs w:val="20"/>
              </w:rPr>
              <w:t>není vhodné konfrontovat agresora (agresory) s obětí (oběťmi)</w:t>
            </w:r>
          </w:p>
          <w:p w14:paraId="2F5E90B6" w14:textId="77777777" w:rsidR="006C6DF1" w:rsidRPr="00735B55" w:rsidRDefault="006C6DF1" w:rsidP="0079203E">
            <w:pPr>
              <w:autoSpaceDE w:val="0"/>
              <w:autoSpaceDN w:val="0"/>
              <w:adjustRightInd w:val="0"/>
              <w:spacing w:line="276" w:lineRule="auto"/>
              <w:rPr>
                <w:rFonts w:eastAsia="JohnSansTxNCE-Italic"/>
                <w:b/>
                <w:i/>
                <w:iCs/>
                <w:sz w:val="20"/>
                <w:szCs w:val="20"/>
              </w:rPr>
            </w:pPr>
            <w:r w:rsidRPr="00735B55">
              <w:rPr>
                <w:rFonts w:eastAsia="JohnSansTxNCE-Italic"/>
                <w:b/>
                <w:i/>
                <w:iCs/>
                <w:sz w:val="20"/>
                <w:szCs w:val="20"/>
              </w:rPr>
              <w:t>D. Náprava</w:t>
            </w:r>
          </w:p>
          <w:p w14:paraId="59E26F95" w14:textId="77777777" w:rsidR="006C6DF1" w:rsidRPr="00735B55" w:rsidRDefault="006C6DF1" w:rsidP="0079203E">
            <w:pPr>
              <w:spacing w:line="276" w:lineRule="auto"/>
              <w:ind w:left="602" w:hanging="602"/>
              <w:rPr>
                <w:rFonts w:eastAsia="JohnSansTxNCE"/>
                <w:sz w:val="20"/>
                <w:szCs w:val="20"/>
              </w:rPr>
            </w:pPr>
            <w:r w:rsidRPr="00735B55">
              <w:rPr>
                <w:rFonts w:eastAsia="JohnSansTxNCE"/>
                <w:sz w:val="20"/>
                <w:szCs w:val="20"/>
              </w:rPr>
              <w:lastRenderedPageBreak/>
              <w:t xml:space="preserve">        11.</w:t>
            </w:r>
            <w:r>
              <w:rPr>
                <w:rFonts w:eastAsia="JohnSansTxNCE"/>
                <w:sz w:val="20"/>
                <w:szCs w:val="20"/>
              </w:rPr>
              <w:t xml:space="preserve"> </w:t>
            </w:r>
            <w:r w:rsidRPr="00735B55">
              <w:rPr>
                <w:rFonts w:eastAsia="JohnSansTxNCE"/>
                <w:sz w:val="20"/>
                <w:szCs w:val="20"/>
              </w:rPr>
              <w:t>metoda vnějšího nátlaku a změna konstelace skupiny.</w:t>
            </w:r>
          </w:p>
          <w:p w14:paraId="5EDF7C52" w14:textId="77777777" w:rsidR="006C6DF1" w:rsidRPr="00735B55" w:rsidRDefault="006C6DF1" w:rsidP="0079203E">
            <w:pPr>
              <w:autoSpaceDE w:val="0"/>
              <w:autoSpaceDN w:val="0"/>
              <w:adjustRightInd w:val="0"/>
              <w:spacing w:after="27" w:line="276" w:lineRule="auto"/>
              <w:rPr>
                <w:sz w:val="20"/>
                <w:szCs w:val="20"/>
              </w:rPr>
            </w:pPr>
          </w:p>
        </w:tc>
      </w:tr>
    </w:tbl>
    <w:p w14:paraId="3182425F" w14:textId="77777777" w:rsidR="006C6DF1" w:rsidRDefault="006C6DF1" w:rsidP="00EA6E04">
      <w:pPr>
        <w:spacing w:before="100" w:beforeAutospacing="1" w:after="100" w:afterAutospacing="1"/>
        <w:ind w:firstLine="708"/>
        <w:jc w:val="both"/>
        <w:rPr>
          <w:rFonts w:cs="Times New Roman"/>
          <w:szCs w:val="24"/>
        </w:rPr>
      </w:pPr>
    </w:p>
    <w:p w14:paraId="6D3913DF" w14:textId="77777777" w:rsidR="00860182" w:rsidRPr="008D5F62" w:rsidRDefault="00860182" w:rsidP="00860182">
      <w:pPr>
        <w:spacing w:line="276" w:lineRule="auto"/>
        <w:rPr>
          <w:b/>
          <w:szCs w:val="24"/>
        </w:rPr>
      </w:pPr>
      <w:r w:rsidRPr="008D5F62">
        <w:rPr>
          <w:b/>
          <w:szCs w:val="24"/>
        </w:rPr>
        <w:t>Při řešení by se škola měla vyvarovat těchto nevhodných postupů:</w:t>
      </w:r>
    </w:p>
    <w:p w14:paraId="41BC384A"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 xml:space="preserve">přehlížení, bagatelizací agresivního nebo násilného chování, </w:t>
      </w:r>
    </w:p>
    <w:p w14:paraId="6CC84679"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 xml:space="preserve">odkazování na to, aby si oběť svoji situaci řešila sama, „postavila se jí“, </w:t>
      </w:r>
    </w:p>
    <w:p w14:paraId="5A4476C2"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nucení žáků, aby veřejně řekli, co viděli nebo se veřejně ihned na místě omlouvali,</w:t>
      </w:r>
    </w:p>
    <w:p w14:paraId="0F8CD269"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vedení rozhovoru s žákem o situaci před ostatními žáky, vedení rozhovorů žáků zapojených do šikany společně,</w:t>
      </w:r>
    </w:p>
    <w:p w14:paraId="2870C922"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nedostatečného vyhodnocení závažnosti problému a z toho plynoucí volby neadekvátních postupů nebo nepřiměřeného trestu,</w:t>
      </w:r>
    </w:p>
    <w:p w14:paraId="09E0DFAB"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emotivního řešení problému (k řešení problému je třeba přistupovat věcně),</w:t>
      </w:r>
    </w:p>
    <w:p w14:paraId="12F14D16" w14:textId="77777777" w:rsidR="00860182" w:rsidRPr="008D5F62" w:rsidRDefault="00860182" w:rsidP="00155C15">
      <w:pPr>
        <w:pStyle w:val="Odstavecseseznamem"/>
        <w:numPr>
          <w:ilvl w:val="0"/>
          <w:numId w:val="3"/>
        </w:numPr>
        <w:spacing w:after="120" w:line="276" w:lineRule="auto"/>
        <w:ind w:left="459" w:hanging="261"/>
        <w:jc w:val="both"/>
        <w:rPr>
          <w:szCs w:val="24"/>
        </w:rPr>
      </w:pPr>
      <w:r w:rsidRPr="008D5F62">
        <w:rPr>
          <w:szCs w:val="24"/>
        </w:rPr>
        <w:t>agresivního řešení problému (např. násilím),</w:t>
      </w:r>
    </w:p>
    <w:p w14:paraId="4E26EDAD" w14:textId="77777777" w:rsidR="00860182" w:rsidRPr="008D5F62" w:rsidRDefault="00860182" w:rsidP="004D0254">
      <w:pPr>
        <w:pStyle w:val="Odstavecseseznamem"/>
        <w:numPr>
          <w:ilvl w:val="0"/>
          <w:numId w:val="3"/>
        </w:numPr>
        <w:spacing w:after="120" w:line="276" w:lineRule="auto"/>
        <w:ind w:left="459" w:hanging="261"/>
        <w:jc w:val="both"/>
        <w:rPr>
          <w:szCs w:val="24"/>
        </w:rPr>
      </w:pPr>
      <w:r w:rsidRPr="008D5F62">
        <w:rPr>
          <w:szCs w:val="24"/>
        </w:rPr>
        <w:t xml:space="preserve">příliš autoritativního řešení (např. zastrašováním nebo vyhrožováním), což může vést spíše ke zhoršení situace, případně ke skrytějším formám šikany, nebo i k jinému rizikovému jednání, </w:t>
      </w:r>
    </w:p>
    <w:p w14:paraId="4678F7E3" w14:textId="77777777" w:rsidR="00860182" w:rsidRPr="008D5F62" w:rsidRDefault="00860182" w:rsidP="004D0254">
      <w:pPr>
        <w:pStyle w:val="Odstavecseseznamem"/>
        <w:numPr>
          <w:ilvl w:val="0"/>
          <w:numId w:val="3"/>
        </w:numPr>
        <w:spacing w:after="120" w:line="276" w:lineRule="auto"/>
        <w:ind w:left="459" w:hanging="261"/>
        <w:jc w:val="both"/>
        <w:rPr>
          <w:szCs w:val="24"/>
        </w:rPr>
      </w:pPr>
      <w:r w:rsidRPr="008D5F62">
        <w:rPr>
          <w:szCs w:val="24"/>
        </w:rPr>
        <w:t>předjímání recidivy útočníka,</w:t>
      </w:r>
    </w:p>
    <w:p w14:paraId="29CAAAD7" w14:textId="77777777" w:rsidR="00860182" w:rsidRPr="008D5F62" w:rsidRDefault="00860182" w:rsidP="004D0254">
      <w:pPr>
        <w:pStyle w:val="Odstavecseseznamem"/>
        <w:numPr>
          <w:ilvl w:val="0"/>
          <w:numId w:val="3"/>
        </w:numPr>
        <w:spacing w:after="120" w:line="276" w:lineRule="auto"/>
        <w:ind w:left="459" w:hanging="261"/>
        <w:jc w:val="both"/>
        <w:rPr>
          <w:szCs w:val="24"/>
        </w:rPr>
      </w:pPr>
      <w:r w:rsidRPr="008D5F62">
        <w:rPr>
          <w:szCs w:val="24"/>
        </w:rPr>
        <w:t>řešení i méně závažného rizikového chování v součinnosti s policií (zbytečná kriminalizace útočníka),</w:t>
      </w:r>
    </w:p>
    <w:p w14:paraId="5F08B8BE" w14:textId="77777777" w:rsidR="00860182" w:rsidRPr="008D5F62" w:rsidRDefault="00860182" w:rsidP="004D0254">
      <w:pPr>
        <w:pStyle w:val="Odstavecseseznamem"/>
        <w:numPr>
          <w:ilvl w:val="0"/>
          <w:numId w:val="3"/>
        </w:numPr>
        <w:spacing w:after="120" w:line="276" w:lineRule="auto"/>
        <w:ind w:left="459" w:hanging="261"/>
        <w:jc w:val="both"/>
        <w:rPr>
          <w:szCs w:val="24"/>
        </w:rPr>
      </w:pPr>
      <w:r w:rsidRPr="008D5F62">
        <w:rPr>
          <w:szCs w:val="24"/>
        </w:rPr>
        <w:t>automatického obviňování oběti (sekundární viktimizace),</w:t>
      </w:r>
    </w:p>
    <w:p w14:paraId="6CA44B87" w14:textId="77777777" w:rsidR="00860182" w:rsidRPr="008D5F62" w:rsidRDefault="00860182" w:rsidP="004D0254">
      <w:pPr>
        <w:pStyle w:val="Odstavecseseznamem"/>
        <w:numPr>
          <w:ilvl w:val="0"/>
          <w:numId w:val="3"/>
        </w:numPr>
        <w:spacing w:after="120" w:line="276" w:lineRule="auto"/>
        <w:ind w:left="459" w:hanging="261"/>
        <w:jc w:val="both"/>
        <w:rPr>
          <w:szCs w:val="24"/>
        </w:rPr>
      </w:pPr>
      <w:r w:rsidRPr="008D5F62">
        <w:rPr>
          <w:szCs w:val="24"/>
        </w:rPr>
        <w:t>vyhýbání se problematickým aktivitám jako zdrojům budoucí šikany.</w:t>
      </w:r>
    </w:p>
    <w:p w14:paraId="75F27991" w14:textId="77777777" w:rsidR="00860182" w:rsidRPr="008D5F62" w:rsidRDefault="00860182" w:rsidP="004D0254">
      <w:pPr>
        <w:pStyle w:val="Default"/>
        <w:spacing w:after="120" w:line="276" w:lineRule="auto"/>
        <w:jc w:val="both"/>
        <w:rPr>
          <w:rFonts w:ascii="Times New Roman" w:hAnsi="Times New Roman" w:cs="Times New Roman"/>
          <w:b/>
          <w:color w:val="auto"/>
        </w:rPr>
      </w:pPr>
      <w:r w:rsidRPr="008D5F62">
        <w:rPr>
          <w:rFonts w:ascii="Times New Roman" w:hAnsi="Times New Roman" w:cs="Times New Roman"/>
          <w:b/>
          <w:color w:val="auto"/>
        </w:rPr>
        <w:t>Nápravná opatření</w:t>
      </w:r>
    </w:p>
    <w:p w14:paraId="722EB5DF" w14:textId="77777777" w:rsidR="00860182" w:rsidRPr="008D5F62" w:rsidRDefault="00860182" w:rsidP="004D0254">
      <w:pPr>
        <w:pStyle w:val="T602"/>
        <w:spacing w:after="120" w:line="276" w:lineRule="auto"/>
        <w:ind w:firstLine="0"/>
        <w:rPr>
          <w:rFonts w:ascii="Times New Roman" w:eastAsia="Calibri" w:hAnsi="Times New Roman"/>
          <w:color w:val="auto"/>
          <w:sz w:val="24"/>
          <w:szCs w:val="24"/>
          <w:lang w:eastAsia="en-US"/>
        </w:rPr>
      </w:pPr>
      <w:r w:rsidRPr="008D5F62">
        <w:rPr>
          <w:rFonts w:ascii="Times New Roman" w:eastAsia="Calibri" w:hAnsi="Times New Roman"/>
          <w:color w:val="auto"/>
          <w:sz w:val="24"/>
          <w:szCs w:val="24"/>
          <w:lang w:eastAsia="en-US"/>
        </w:rPr>
        <w:t>Škola má k dispozici pro zastavení násilí agresorů nápravná opatření, z nichž některá přicházejí při šikanování v úvahu:</w:t>
      </w:r>
    </w:p>
    <w:p w14:paraId="05041225" w14:textId="77777777" w:rsidR="00860182" w:rsidRPr="008D5F62" w:rsidRDefault="00860182" w:rsidP="004D0254">
      <w:pPr>
        <w:pStyle w:val="T602"/>
        <w:numPr>
          <w:ilvl w:val="0"/>
          <w:numId w:val="3"/>
        </w:numPr>
        <w:spacing w:after="120" w:line="276" w:lineRule="auto"/>
        <w:ind w:left="459" w:hanging="261"/>
        <w:rPr>
          <w:rFonts w:ascii="Times New Roman" w:eastAsia="Calibri" w:hAnsi="Times New Roman"/>
          <w:color w:val="auto"/>
          <w:sz w:val="24"/>
          <w:szCs w:val="24"/>
          <w:lang w:eastAsia="en-US"/>
        </w:rPr>
      </w:pPr>
      <w:r w:rsidRPr="008D5F62">
        <w:rPr>
          <w:rFonts w:ascii="Times New Roman" w:eastAsia="Calibri" w:hAnsi="Times New Roman"/>
          <w:color w:val="auto"/>
          <w:sz w:val="24"/>
          <w:szCs w:val="24"/>
          <w:lang w:eastAsia="en-US"/>
        </w:rPr>
        <w:t xml:space="preserve">výchovná opatření (napomenutí a důtka třídního učitele, důtka ředitele školy; podmíněné vyloučení a vyloučení ze </w:t>
      </w:r>
      <w:proofErr w:type="gramStart"/>
      <w:r w:rsidRPr="008D5F62">
        <w:rPr>
          <w:rFonts w:ascii="Times New Roman" w:eastAsia="Calibri" w:hAnsi="Times New Roman"/>
          <w:color w:val="auto"/>
          <w:sz w:val="24"/>
          <w:szCs w:val="24"/>
          <w:lang w:eastAsia="en-US"/>
        </w:rPr>
        <w:t>školy - nelze</w:t>
      </w:r>
      <w:proofErr w:type="gramEnd"/>
      <w:r w:rsidRPr="008D5F62">
        <w:rPr>
          <w:rFonts w:ascii="Times New Roman" w:eastAsia="Calibri" w:hAnsi="Times New Roman"/>
          <w:color w:val="auto"/>
          <w:sz w:val="24"/>
          <w:szCs w:val="24"/>
          <w:lang w:eastAsia="en-US"/>
        </w:rPr>
        <w:t xml:space="preserve"> použít v případě žáka, který plní povinnou školní docházku);</w:t>
      </w:r>
    </w:p>
    <w:p w14:paraId="0838B8BD" w14:textId="77777777" w:rsidR="00860182" w:rsidRPr="008D5F62" w:rsidRDefault="00860182" w:rsidP="004D0254">
      <w:pPr>
        <w:pStyle w:val="T602"/>
        <w:numPr>
          <w:ilvl w:val="0"/>
          <w:numId w:val="3"/>
        </w:numPr>
        <w:spacing w:after="120" w:line="276" w:lineRule="auto"/>
        <w:ind w:left="459" w:hanging="261"/>
        <w:rPr>
          <w:rFonts w:ascii="Times New Roman" w:eastAsia="Calibri" w:hAnsi="Times New Roman"/>
          <w:color w:val="auto"/>
          <w:sz w:val="24"/>
          <w:szCs w:val="24"/>
          <w:lang w:eastAsia="en-US"/>
        </w:rPr>
      </w:pPr>
      <w:r w:rsidRPr="008D5F62">
        <w:rPr>
          <w:rFonts w:ascii="Times New Roman" w:eastAsia="Calibri" w:hAnsi="Times New Roman"/>
          <w:color w:val="auto"/>
          <w:sz w:val="24"/>
          <w:szCs w:val="24"/>
          <w:lang w:eastAsia="en-US"/>
        </w:rPr>
        <w:t>umožnění individuálního výchovného plánu agresora;</w:t>
      </w:r>
    </w:p>
    <w:p w14:paraId="0313CCFB" w14:textId="77777777" w:rsidR="00860182" w:rsidRPr="008D5F62" w:rsidRDefault="00860182" w:rsidP="004D0254">
      <w:pPr>
        <w:pStyle w:val="T602"/>
        <w:numPr>
          <w:ilvl w:val="0"/>
          <w:numId w:val="3"/>
        </w:numPr>
        <w:spacing w:after="120" w:line="276" w:lineRule="auto"/>
        <w:ind w:left="459" w:hanging="261"/>
        <w:rPr>
          <w:rFonts w:ascii="Times New Roman" w:eastAsia="Calibri" w:hAnsi="Times New Roman"/>
          <w:color w:val="auto"/>
          <w:sz w:val="24"/>
          <w:szCs w:val="24"/>
          <w:lang w:eastAsia="en-US"/>
        </w:rPr>
      </w:pPr>
      <w:r w:rsidRPr="008D5F62">
        <w:rPr>
          <w:rFonts w:ascii="Times New Roman" w:eastAsia="Calibri" w:hAnsi="Times New Roman"/>
          <w:color w:val="auto"/>
          <w:sz w:val="24"/>
          <w:szCs w:val="24"/>
          <w:lang w:eastAsia="en-US"/>
        </w:rPr>
        <w:t xml:space="preserve">vyloučení ze školy při mimořádně závažné šikaně a opakované šikaně po rozhodnutí výchovné komise – nelze použít v případě žáka, který plní povinnou školní docházku; </w:t>
      </w:r>
    </w:p>
    <w:p w14:paraId="29AB7401" w14:textId="77777777" w:rsidR="00860182" w:rsidRPr="008D5F62" w:rsidRDefault="00860182" w:rsidP="004D0254">
      <w:pPr>
        <w:pStyle w:val="Default"/>
        <w:numPr>
          <w:ilvl w:val="0"/>
          <w:numId w:val="3"/>
        </w:numPr>
        <w:spacing w:after="120" w:line="276" w:lineRule="auto"/>
        <w:ind w:left="459" w:hanging="261"/>
        <w:jc w:val="both"/>
        <w:rPr>
          <w:rFonts w:ascii="Times New Roman" w:hAnsi="Times New Roman" w:cs="Times New Roman"/>
          <w:color w:val="FF0000"/>
        </w:rPr>
      </w:pPr>
      <w:r w:rsidRPr="008D5F62">
        <w:rPr>
          <w:rFonts w:ascii="Times New Roman" w:hAnsi="Times New Roman" w:cs="Times New Roman"/>
          <w:color w:val="auto"/>
        </w:rPr>
        <w:t xml:space="preserve">doporučení rodičům, aby spolupracovali s ambulantním střediskem výchovné péče nebo umístili žáka do pobytového oddělení střediska výchovné péče; </w:t>
      </w:r>
    </w:p>
    <w:p w14:paraId="318E1465" w14:textId="77777777" w:rsidR="00860182" w:rsidRDefault="00860182" w:rsidP="004D0254">
      <w:pPr>
        <w:pStyle w:val="Default"/>
        <w:numPr>
          <w:ilvl w:val="0"/>
          <w:numId w:val="3"/>
        </w:numPr>
        <w:spacing w:after="120" w:line="276" w:lineRule="auto"/>
        <w:ind w:left="459" w:hanging="261"/>
        <w:jc w:val="both"/>
        <w:rPr>
          <w:rFonts w:ascii="Times New Roman" w:hAnsi="Times New Roman" w:cs="Times New Roman"/>
          <w:color w:val="auto"/>
        </w:rPr>
      </w:pPr>
      <w:r w:rsidRPr="008D5F62">
        <w:rPr>
          <w:rFonts w:ascii="Times New Roman" w:hAnsi="Times New Roman" w:cs="Times New Roman"/>
          <w:color w:val="auto"/>
        </w:rPr>
        <w:t>podání návrhu orgánu sociálně-právní ochrany dětí k zahájení práce s rodinou, případně k zahájení řízení o nařízení předběžného opatření s následným umístěním v diagnostickém ústavu.</w:t>
      </w:r>
    </w:p>
    <w:p w14:paraId="32B142DB" w14:textId="77777777" w:rsidR="0041279D" w:rsidRDefault="0041279D" w:rsidP="0041279D">
      <w:pPr>
        <w:pStyle w:val="Default"/>
        <w:spacing w:after="120" w:line="276" w:lineRule="auto"/>
        <w:ind w:left="459"/>
        <w:jc w:val="both"/>
        <w:rPr>
          <w:rFonts w:ascii="Times New Roman" w:hAnsi="Times New Roman" w:cs="Times New Roman"/>
          <w:color w:val="auto"/>
        </w:rPr>
      </w:pPr>
    </w:p>
    <w:p w14:paraId="555E8F11" w14:textId="77777777" w:rsidR="0041279D" w:rsidRDefault="0041279D" w:rsidP="0041279D">
      <w:pPr>
        <w:pStyle w:val="Default"/>
        <w:spacing w:after="120" w:line="276" w:lineRule="auto"/>
        <w:ind w:left="459"/>
        <w:jc w:val="both"/>
        <w:rPr>
          <w:rFonts w:ascii="Times New Roman" w:hAnsi="Times New Roman" w:cs="Times New Roman"/>
          <w:color w:val="auto"/>
        </w:rPr>
      </w:pPr>
    </w:p>
    <w:p w14:paraId="27A37244" w14:textId="77777777" w:rsidR="000C5DAE" w:rsidRDefault="00D52C26" w:rsidP="004D0254">
      <w:pPr>
        <w:jc w:val="both"/>
        <w:rPr>
          <w:rFonts w:eastAsia="Times New Roman" w:cs="Times New Roman"/>
          <w:b/>
          <w:szCs w:val="24"/>
          <w:lang w:eastAsia="cs-CZ"/>
        </w:rPr>
      </w:pPr>
      <w:r w:rsidRPr="000C5DAE">
        <w:rPr>
          <w:rFonts w:eastAsia="Times New Roman" w:cs="Times New Roman"/>
          <w:b/>
          <w:szCs w:val="24"/>
          <w:lang w:eastAsia="cs-CZ"/>
        </w:rPr>
        <w:lastRenderedPageBreak/>
        <w:t>K</w:t>
      </w:r>
      <w:r w:rsidR="000C5DAE" w:rsidRPr="000C5DAE">
        <w:rPr>
          <w:rFonts w:eastAsia="Times New Roman" w:cs="Times New Roman"/>
          <w:b/>
          <w:szCs w:val="24"/>
          <w:lang w:eastAsia="cs-CZ"/>
        </w:rPr>
        <w:t>yberšikana</w:t>
      </w:r>
    </w:p>
    <w:p w14:paraId="4463748B" w14:textId="77777777" w:rsidR="0041279D" w:rsidRPr="000C5DAE" w:rsidRDefault="0041279D" w:rsidP="004D0254">
      <w:pPr>
        <w:jc w:val="both"/>
        <w:rPr>
          <w:rFonts w:eastAsia="Times New Roman" w:cs="Times New Roman"/>
          <w:b/>
          <w:szCs w:val="24"/>
          <w:lang w:eastAsia="cs-CZ"/>
        </w:rPr>
      </w:pPr>
    </w:p>
    <w:p w14:paraId="367ACA2B" w14:textId="77777777" w:rsidR="000C5DAE" w:rsidRDefault="00D52C26" w:rsidP="004D0254">
      <w:pPr>
        <w:jc w:val="both"/>
        <w:rPr>
          <w:rFonts w:eastAsia="Times New Roman" w:cs="Times New Roman"/>
          <w:szCs w:val="24"/>
          <w:lang w:eastAsia="cs-CZ"/>
        </w:rPr>
      </w:pPr>
      <w:r w:rsidRPr="000C5DAE">
        <w:rPr>
          <w:rFonts w:eastAsia="Times New Roman" w:cs="Times New Roman"/>
          <w:szCs w:val="24"/>
          <w:lang w:eastAsia="cs-CZ"/>
        </w:rPr>
        <w:t>Kyberšikanu definujeme jako zneužití ICT, zejména pak mobilních telefonů a internetu, k takovým činnostem, které mají někoho záměrně ohrozit, ublížit mu.</w:t>
      </w:r>
      <w:r w:rsidR="000C5DAE">
        <w:rPr>
          <w:rFonts w:eastAsia="Times New Roman" w:cs="Times New Roman"/>
          <w:szCs w:val="24"/>
          <w:lang w:eastAsia="cs-CZ"/>
        </w:rPr>
        <w:t xml:space="preserve"> </w:t>
      </w:r>
      <w:r w:rsidRPr="000C5DAE">
        <w:rPr>
          <w:rFonts w:eastAsia="Times New Roman" w:cs="Times New Roman"/>
          <w:szCs w:val="24"/>
          <w:lang w:eastAsia="cs-CZ"/>
        </w:rPr>
        <w:t>Zejména se jedná o útoky pomocí e-mailů,</w:t>
      </w:r>
      <w:r w:rsidR="000C5DAE">
        <w:rPr>
          <w:rFonts w:eastAsia="Times New Roman" w:cs="Times New Roman"/>
          <w:szCs w:val="24"/>
          <w:lang w:eastAsia="cs-CZ"/>
        </w:rPr>
        <w:t xml:space="preserve"> </w:t>
      </w:r>
      <w:proofErr w:type="spellStart"/>
      <w:r w:rsidRPr="000C5DAE">
        <w:rPr>
          <w:rFonts w:eastAsia="Times New Roman" w:cs="Times New Roman"/>
          <w:szCs w:val="24"/>
          <w:lang w:eastAsia="cs-CZ"/>
        </w:rPr>
        <w:t>sms</w:t>
      </w:r>
      <w:proofErr w:type="spellEnd"/>
      <w:r w:rsidRPr="000C5DAE">
        <w:rPr>
          <w:rFonts w:eastAsia="Times New Roman" w:cs="Times New Roman"/>
          <w:szCs w:val="24"/>
          <w:lang w:eastAsia="cs-CZ"/>
        </w:rPr>
        <w:t xml:space="preserve"> zpráv, vyvěšování urážlivých a nepravdivých materiálů na internetové stránky. Podobně jako u šikany tváří v</w:t>
      </w:r>
      <w:r w:rsidR="000C5DAE">
        <w:rPr>
          <w:rFonts w:eastAsia="Times New Roman" w:cs="Times New Roman"/>
          <w:szCs w:val="24"/>
          <w:lang w:eastAsia="cs-CZ"/>
        </w:rPr>
        <w:t xml:space="preserve"> </w:t>
      </w:r>
      <w:r w:rsidRPr="000C5DAE">
        <w:rPr>
          <w:rFonts w:eastAsia="Times New Roman" w:cs="Times New Roman"/>
          <w:szCs w:val="24"/>
          <w:lang w:eastAsia="cs-CZ"/>
        </w:rPr>
        <w:t xml:space="preserve">tvář se jedná o úmyslné chování, kdy je oběť napadána útočníkem nebo útočníky. Povaha a provedení útoků pak určuje její závažnost. </w:t>
      </w:r>
    </w:p>
    <w:p w14:paraId="1FAAAD03" w14:textId="77777777" w:rsidR="000C5DAE" w:rsidRDefault="000C5DAE" w:rsidP="000C5DAE">
      <w:pPr>
        <w:rPr>
          <w:rFonts w:eastAsia="Times New Roman" w:cs="Times New Roman"/>
          <w:szCs w:val="24"/>
          <w:lang w:eastAsia="cs-CZ"/>
        </w:rPr>
      </w:pPr>
    </w:p>
    <w:p w14:paraId="71BC1A50" w14:textId="77777777" w:rsidR="000C5DAE" w:rsidRDefault="00D52C26" w:rsidP="000C5DAE">
      <w:pPr>
        <w:rPr>
          <w:rFonts w:eastAsia="Times New Roman" w:cs="Times New Roman"/>
          <w:szCs w:val="24"/>
          <w:lang w:eastAsia="cs-CZ"/>
        </w:rPr>
      </w:pPr>
      <w:r w:rsidRPr="000C5DAE">
        <w:rPr>
          <w:rFonts w:eastAsia="Times New Roman" w:cs="Times New Roman"/>
          <w:szCs w:val="24"/>
          <w:lang w:eastAsia="cs-CZ"/>
        </w:rPr>
        <w:t>Doporučený postup při zjištění kyberšikany</w:t>
      </w:r>
    </w:p>
    <w:p w14:paraId="584A612D" w14:textId="77777777" w:rsidR="000C5DAE" w:rsidRDefault="000C5DAE" w:rsidP="000C5DAE">
      <w:pPr>
        <w:rPr>
          <w:rFonts w:eastAsia="Times New Roman" w:cs="Times New Roman"/>
          <w:szCs w:val="24"/>
          <w:lang w:eastAsia="cs-CZ"/>
        </w:rPr>
      </w:pPr>
    </w:p>
    <w:p w14:paraId="387EEDC4" w14:textId="77777777" w:rsidR="000C5DAE" w:rsidRDefault="00D52C26" w:rsidP="000C5DAE">
      <w:pPr>
        <w:spacing w:line="360" w:lineRule="auto"/>
        <w:rPr>
          <w:rFonts w:eastAsia="Times New Roman" w:cs="Times New Roman"/>
          <w:szCs w:val="24"/>
          <w:lang w:eastAsia="cs-CZ"/>
        </w:rPr>
      </w:pPr>
      <w:r w:rsidRPr="000C5DAE">
        <w:rPr>
          <w:rFonts w:eastAsia="Times New Roman" w:cs="Times New Roman"/>
          <w:szCs w:val="24"/>
          <w:lang w:eastAsia="cs-CZ"/>
        </w:rPr>
        <w:t>1.Zajistit ochranu oběti</w:t>
      </w:r>
      <w:r w:rsidR="00940F9E">
        <w:rPr>
          <w:rFonts w:eastAsia="Times New Roman" w:cs="Times New Roman"/>
          <w:szCs w:val="24"/>
          <w:lang w:eastAsia="cs-CZ"/>
        </w:rPr>
        <w:t xml:space="preserve"> (pedagogický pracovník).</w:t>
      </w:r>
    </w:p>
    <w:p w14:paraId="787439B0" w14:textId="77777777" w:rsidR="000C5DAE" w:rsidRDefault="00D52C26" w:rsidP="000C5DAE">
      <w:pPr>
        <w:spacing w:line="360" w:lineRule="auto"/>
        <w:rPr>
          <w:rFonts w:eastAsia="Times New Roman" w:cs="Times New Roman"/>
          <w:szCs w:val="24"/>
          <w:lang w:eastAsia="cs-CZ"/>
        </w:rPr>
      </w:pPr>
      <w:r w:rsidRPr="000C5DAE">
        <w:rPr>
          <w:rFonts w:eastAsia="Times New Roman" w:cs="Times New Roman"/>
          <w:szCs w:val="24"/>
          <w:lang w:eastAsia="cs-CZ"/>
        </w:rPr>
        <w:t>2.Informovat školního metodika prevence či výchovného poradce.</w:t>
      </w:r>
    </w:p>
    <w:p w14:paraId="1DD60BB4" w14:textId="77777777" w:rsidR="00D52C26" w:rsidRPr="000C5DAE" w:rsidRDefault="00D52C26" w:rsidP="000C5DAE">
      <w:pPr>
        <w:spacing w:line="360" w:lineRule="auto"/>
        <w:rPr>
          <w:rFonts w:eastAsia="Times New Roman" w:cs="Times New Roman"/>
          <w:szCs w:val="24"/>
          <w:lang w:eastAsia="cs-CZ"/>
        </w:rPr>
      </w:pPr>
      <w:r w:rsidRPr="000C5DAE">
        <w:rPr>
          <w:rFonts w:eastAsia="Times New Roman" w:cs="Times New Roman"/>
          <w:szCs w:val="24"/>
          <w:lang w:eastAsia="cs-CZ"/>
        </w:rPr>
        <w:t>3.Informovat vedení školy</w:t>
      </w:r>
      <w:r w:rsidR="00940F9E">
        <w:rPr>
          <w:rFonts w:eastAsia="Times New Roman" w:cs="Times New Roman"/>
          <w:szCs w:val="24"/>
          <w:lang w:eastAsia="cs-CZ"/>
        </w:rPr>
        <w:t xml:space="preserve"> (třídní učitel)</w:t>
      </w:r>
      <w:r w:rsidRPr="000C5DAE">
        <w:rPr>
          <w:rFonts w:eastAsia="Times New Roman" w:cs="Times New Roman"/>
          <w:szCs w:val="24"/>
          <w:lang w:eastAsia="cs-CZ"/>
        </w:rPr>
        <w:t xml:space="preserve">. </w:t>
      </w:r>
    </w:p>
    <w:p w14:paraId="378BA81F" w14:textId="77777777" w:rsidR="000C5DAE" w:rsidRDefault="00D52C26" w:rsidP="000C5DAE">
      <w:pPr>
        <w:pStyle w:val="Default"/>
        <w:spacing w:after="120" w:line="360" w:lineRule="auto"/>
        <w:jc w:val="both"/>
        <w:rPr>
          <w:rFonts w:ascii="Times New Roman" w:eastAsia="Times New Roman" w:hAnsi="Times New Roman" w:cs="Times New Roman"/>
          <w:color w:val="auto"/>
          <w:lang w:eastAsia="cs-CZ"/>
        </w:rPr>
      </w:pPr>
      <w:r w:rsidRPr="000C5DAE">
        <w:rPr>
          <w:rFonts w:ascii="Times New Roman" w:eastAsia="Times New Roman" w:hAnsi="Times New Roman" w:cs="Times New Roman"/>
          <w:color w:val="auto"/>
          <w:lang w:eastAsia="cs-CZ"/>
        </w:rPr>
        <w:t>4.Zajistit důkazy s podporou IT kolegy</w:t>
      </w:r>
      <w:r w:rsidR="00940F9E">
        <w:rPr>
          <w:rFonts w:ascii="Times New Roman" w:eastAsia="Times New Roman" w:hAnsi="Times New Roman" w:cs="Times New Roman"/>
          <w:color w:val="auto"/>
          <w:lang w:eastAsia="cs-CZ"/>
        </w:rPr>
        <w:t xml:space="preserve"> (třídní učitel)</w:t>
      </w:r>
      <w:r w:rsidRPr="000C5DAE">
        <w:rPr>
          <w:rFonts w:ascii="Times New Roman" w:eastAsia="Times New Roman" w:hAnsi="Times New Roman" w:cs="Times New Roman"/>
          <w:color w:val="auto"/>
          <w:lang w:eastAsia="cs-CZ"/>
        </w:rPr>
        <w:t xml:space="preserve">. </w:t>
      </w:r>
    </w:p>
    <w:p w14:paraId="03BD7BCA" w14:textId="77777777" w:rsidR="000C5DAE" w:rsidRDefault="00D52C26" w:rsidP="000C5DAE">
      <w:pPr>
        <w:pStyle w:val="Default"/>
        <w:spacing w:after="120" w:line="276" w:lineRule="auto"/>
        <w:jc w:val="both"/>
        <w:rPr>
          <w:rFonts w:ascii="Times New Roman" w:eastAsia="Times New Roman" w:hAnsi="Times New Roman" w:cs="Times New Roman"/>
          <w:color w:val="auto"/>
          <w:lang w:eastAsia="cs-CZ"/>
        </w:rPr>
      </w:pPr>
      <w:r w:rsidRPr="000C5DAE">
        <w:rPr>
          <w:rFonts w:ascii="Times New Roman" w:eastAsia="Times New Roman" w:hAnsi="Times New Roman" w:cs="Times New Roman"/>
          <w:color w:val="auto"/>
          <w:lang w:eastAsia="cs-CZ"/>
        </w:rPr>
        <w:t>5.Vyšetřit všechny souvislosti</w:t>
      </w:r>
      <w:r w:rsidR="00940F9E">
        <w:rPr>
          <w:rFonts w:ascii="Times New Roman" w:eastAsia="Times New Roman" w:hAnsi="Times New Roman" w:cs="Times New Roman"/>
          <w:color w:val="auto"/>
          <w:lang w:eastAsia="cs-CZ"/>
        </w:rPr>
        <w:t xml:space="preserve"> (metodik prevence)</w:t>
      </w:r>
      <w:r w:rsidRPr="000C5DAE">
        <w:rPr>
          <w:rFonts w:ascii="Times New Roman" w:eastAsia="Times New Roman" w:hAnsi="Times New Roman" w:cs="Times New Roman"/>
          <w:color w:val="auto"/>
          <w:lang w:eastAsia="cs-CZ"/>
        </w:rPr>
        <w:t xml:space="preserve">. </w:t>
      </w:r>
    </w:p>
    <w:p w14:paraId="1742B5A6" w14:textId="77777777" w:rsidR="000C5DAE" w:rsidRDefault="00D52C26" w:rsidP="000C5DAE">
      <w:pPr>
        <w:pStyle w:val="Default"/>
        <w:spacing w:after="120" w:line="276" w:lineRule="auto"/>
        <w:jc w:val="both"/>
        <w:rPr>
          <w:rFonts w:ascii="Times New Roman" w:eastAsia="Times New Roman" w:hAnsi="Times New Roman" w:cs="Times New Roman"/>
          <w:color w:val="auto"/>
          <w:lang w:eastAsia="cs-CZ"/>
        </w:rPr>
      </w:pPr>
      <w:r w:rsidRPr="000C5DAE">
        <w:rPr>
          <w:rFonts w:ascii="Times New Roman" w:eastAsia="Times New Roman" w:hAnsi="Times New Roman" w:cs="Times New Roman"/>
          <w:color w:val="auto"/>
          <w:lang w:eastAsia="cs-CZ"/>
        </w:rPr>
        <w:t>6.Provést zápis</w:t>
      </w:r>
      <w:r w:rsidR="00940F9E">
        <w:rPr>
          <w:rFonts w:ascii="Times New Roman" w:eastAsia="Times New Roman" w:hAnsi="Times New Roman" w:cs="Times New Roman"/>
          <w:color w:val="auto"/>
          <w:lang w:eastAsia="cs-CZ"/>
        </w:rPr>
        <w:t xml:space="preserve"> (metodik prevence)</w:t>
      </w:r>
      <w:r w:rsidRPr="000C5DAE">
        <w:rPr>
          <w:rFonts w:ascii="Times New Roman" w:eastAsia="Times New Roman" w:hAnsi="Times New Roman" w:cs="Times New Roman"/>
          <w:color w:val="auto"/>
          <w:lang w:eastAsia="cs-CZ"/>
        </w:rPr>
        <w:t>.</w:t>
      </w:r>
    </w:p>
    <w:p w14:paraId="753F5CCB" w14:textId="77777777" w:rsidR="000C5DAE" w:rsidRDefault="00D52C26" w:rsidP="000C5DAE">
      <w:pPr>
        <w:pStyle w:val="Default"/>
        <w:spacing w:after="120" w:line="276" w:lineRule="auto"/>
        <w:jc w:val="both"/>
        <w:rPr>
          <w:rFonts w:ascii="Times New Roman" w:eastAsia="Times New Roman" w:hAnsi="Times New Roman" w:cs="Times New Roman"/>
          <w:color w:val="auto"/>
          <w:lang w:eastAsia="cs-CZ"/>
        </w:rPr>
      </w:pPr>
      <w:r w:rsidRPr="000C5DAE">
        <w:rPr>
          <w:rFonts w:ascii="Times New Roman" w:eastAsia="Times New Roman" w:hAnsi="Times New Roman" w:cs="Times New Roman"/>
          <w:color w:val="auto"/>
          <w:lang w:eastAsia="cs-CZ"/>
        </w:rPr>
        <w:t>7.Informovat zákonné</w:t>
      </w:r>
      <w:r w:rsidR="000C5DAE">
        <w:rPr>
          <w:rFonts w:ascii="Times New Roman" w:eastAsia="Times New Roman" w:hAnsi="Times New Roman" w:cs="Times New Roman"/>
          <w:color w:val="auto"/>
          <w:lang w:eastAsia="cs-CZ"/>
        </w:rPr>
        <w:t xml:space="preserve"> </w:t>
      </w:r>
      <w:r w:rsidRPr="000C5DAE">
        <w:rPr>
          <w:rFonts w:ascii="Times New Roman" w:eastAsia="Times New Roman" w:hAnsi="Times New Roman" w:cs="Times New Roman"/>
          <w:color w:val="auto"/>
          <w:lang w:eastAsia="cs-CZ"/>
        </w:rPr>
        <w:t>zástupce</w:t>
      </w:r>
      <w:r w:rsidR="00940F9E">
        <w:rPr>
          <w:rFonts w:ascii="Times New Roman" w:eastAsia="Times New Roman" w:hAnsi="Times New Roman" w:cs="Times New Roman"/>
          <w:color w:val="auto"/>
          <w:lang w:eastAsia="cs-CZ"/>
        </w:rPr>
        <w:t xml:space="preserve"> </w:t>
      </w:r>
      <w:proofErr w:type="gramStart"/>
      <w:r w:rsidR="00940F9E">
        <w:rPr>
          <w:rFonts w:ascii="Times New Roman" w:eastAsia="Times New Roman" w:hAnsi="Times New Roman" w:cs="Times New Roman"/>
          <w:color w:val="auto"/>
          <w:lang w:eastAsia="cs-CZ"/>
        </w:rPr>
        <w:t>( třídní</w:t>
      </w:r>
      <w:proofErr w:type="gramEnd"/>
      <w:r w:rsidR="00940F9E">
        <w:rPr>
          <w:rFonts w:ascii="Times New Roman" w:eastAsia="Times New Roman" w:hAnsi="Times New Roman" w:cs="Times New Roman"/>
          <w:color w:val="auto"/>
          <w:lang w:eastAsia="cs-CZ"/>
        </w:rPr>
        <w:t xml:space="preserve"> učitel)</w:t>
      </w:r>
      <w:r w:rsidRPr="000C5DAE">
        <w:rPr>
          <w:rFonts w:ascii="Times New Roman" w:eastAsia="Times New Roman" w:hAnsi="Times New Roman" w:cs="Times New Roman"/>
          <w:color w:val="auto"/>
          <w:lang w:eastAsia="cs-CZ"/>
        </w:rPr>
        <w:t>.</w:t>
      </w:r>
    </w:p>
    <w:p w14:paraId="1AD7E07E" w14:textId="77777777" w:rsidR="000C5DAE" w:rsidRDefault="00D52C26" w:rsidP="000C5DAE">
      <w:pPr>
        <w:pStyle w:val="Default"/>
        <w:spacing w:after="120" w:line="276" w:lineRule="auto"/>
        <w:jc w:val="both"/>
        <w:rPr>
          <w:rFonts w:ascii="Times New Roman" w:eastAsia="Times New Roman" w:hAnsi="Times New Roman" w:cs="Times New Roman"/>
          <w:color w:val="auto"/>
          <w:lang w:eastAsia="cs-CZ"/>
        </w:rPr>
      </w:pPr>
      <w:r w:rsidRPr="000C5DAE">
        <w:rPr>
          <w:rFonts w:ascii="Times New Roman" w:eastAsia="Times New Roman" w:hAnsi="Times New Roman" w:cs="Times New Roman"/>
          <w:color w:val="auto"/>
          <w:lang w:eastAsia="cs-CZ"/>
        </w:rPr>
        <w:t xml:space="preserve">8.Spolupracovat s Policií ČR, IT expertem, </w:t>
      </w:r>
      <w:proofErr w:type="spellStart"/>
      <w:r w:rsidRPr="000C5DAE">
        <w:rPr>
          <w:rFonts w:ascii="Times New Roman" w:eastAsia="Times New Roman" w:hAnsi="Times New Roman" w:cs="Times New Roman"/>
          <w:color w:val="auto"/>
          <w:lang w:eastAsia="cs-CZ"/>
        </w:rPr>
        <w:t>OSPODem</w:t>
      </w:r>
      <w:proofErr w:type="spellEnd"/>
      <w:r w:rsidRPr="000C5DAE">
        <w:rPr>
          <w:rFonts w:ascii="Times New Roman" w:eastAsia="Times New Roman" w:hAnsi="Times New Roman" w:cs="Times New Roman"/>
          <w:color w:val="auto"/>
          <w:lang w:eastAsia="cs-CZ"/>
        </w:rPr>
        <w:t xml:space="preserve"> </w:t>
      </w:r>
    </w:p>
    <w:p w14:paraId="66CC0847" w14:textId="77777777" w:rsidR="00A862C7" w:rsidRPr="000C5DAE" w:rsidRDefault="00D52C26" w:rsidP="000C5DAE">
      <w:pPr>
        <w:pStyle w:val="Default"/>
        <w:spacing w:after="120" w:line="276" w:lineRule="auto"/>
        <w:jc w:val="both"/>
        <w:rPr>
          <w:rFonts w:ascii="Times New Roman" w:hAnsi="Times New Roman" w:cs="Times New Roman"/>
          <w:color w:val="auto"/>
        </w:rPr>
      </w:pPr>
      <w:r w:rsidRPr="000C5DAE">
        <w:rPr>
          <w:rFonts w:ascii="Times New Roman" w:eastAsia="Times New Roman" w:hAnsi="Times New Roman" w:cs="Times New Roman"/>
          <w:color w:val="auto"/>
          <w:lang w:eastAsia="cs-CZ"/>
        </w:rPr>
        <w:t>9.Vyvodit sankc</w:t>
      </w:r>
      <w:r w:rsidR="000C5DAE" w:rsidRPr="000C5DAE">
        <w:rPr>
          <w:rFonts w:ascii="Times New Roman" w:eastAsia="Times New Roman" w:hAnsi="Times New Roman" w:cs="Times New Roman"/>
          <w:color w:val="auto"/>
          <w:lang w:eastAsia="cs-CZ"/>
        </w:rPr>
        <w:t>e</w:t>
      </w:r>
      <w:r w:rsidR="00940F9E">
        <w:rPr>
          <w:rFonts w:ascii="Times New Roman" w:eastAsia="Times New Roman" w:hAnsi="Times New Roman" w:cs="Times New Roman"/>
          <w:color w:val="auto"/>
          <w:lang w:eastAsia="cs-CZ"/>
        </w:rPr>
        <w:t xml:space="preserve"> dle sankčního řádu školy (třídní učitel)</w:t>
      </w:r>
      <w:r w:rsidR="000C5DAE" w:rsidRPr="000C5DAE">
        <w:rPr>
          <w:rFonts w:ascii="Times New Roman" w:eastAsia="Times New Roman" w:hAnsi="Times New Roman" w:cs="Times New Roman"/>
          <w:color w:val="auto"/>
          <w:lang w:eastAsia="cs-CZ"/>
        </w:rPr>
        <w:t>.</w:t>
      </w:r>
    </w:p>
    <w:p w14:paraId="3C668913" w14:textId="77777777" w:rsidR="009028FA" w:rsidRDefault="00A862C7" w:rsidP="00A862C7">
      <w:pPr>
        <w:pStyle w:val="Odstavecseseznamem"/>
        <w:numPr>
          <w:ilvl w:val="1"/>
          <w:numId w:val="5"/>
        </w:numPr>
        <w:spacing w:before="100" w:beforeAutospacing="1" w:after="100" w:afterAutospacing="1"/>
        <w:jc w:val="both"/>
        <w:rPr>
          <w:rFonts w:eastAsia="Times New Roman" w:cs="Times New Roman"/>
          <w:b/>
          <w:sz w:val="32"/>
          <w:szCs w:val="32"/>
          <w:lang w:eastAsia="cs-CZ"/>
        </w:rPr>
      </w:pPr>
      <w:r w:rsidRPr="00A862C7">
        <w:rPr>
          <w:rFonts w:eastAsia="Times New Roman" w:cs="Times New Roman"/>
          <w:b/>
          <w:sz w:val="32"/>
          <w:szCs w:val="32"/>
          <w:lang w:eastAsia="cs-CZ"/>
        </w:rPr>
        <w:t>Záškoláctví</w:t>
      </w:r>
    </w:p>
    <w:p w14:paraId="44A56C5A" w14:textId="77777777" w:rsidR="00417D82" w:rsidRPr="00417D82" w:rsidRDefault="00417D82" w:rsidP="00417D82">
      <w:pPr>
        <w:spacing w:before="100" w:beforeAutospacing="1" w:after="100" w:afterAutospacing="1"/>
        <w:jc w:val="both"/>
        <w:rPr>
          <w:rFonts w:eastAsia="Times New Roman" w:cs="Times New Roman"/>
          <w:b/>
          <w:szCs w:val="24"/>
          <w:lang w:eastAsia="cs-CZ"/>
        </w:rPr>
      </w:pPr>
      <w:r>
        <w:rPr>
          <w:rFonts w:eastAsia="Times New Roman" w:cs="Times New Roman"/>
          <w:b/>
          <w:szCs w:val="24"/>
          <w:lang w:eastAsia="cs-CZ"/>
        </w:rPr>
        <w:t>Řešení neomluvené absence</w:t>
      </w:r>
    </w:p>
    <w:p w14:paraId="193A995B" w14:textId="77777777" w:rsidR="0026328A" w:rsidRDefault="0026328A" w:rsidP="0026328A">
      <w:pPr>
        <w:spacing w:before="100" w:beforeAutospacing="1" w:after="100" w:afterAutospacing="1"/>
        <w:jc w:val="both"/>
        <w:rPr>
          <w:rFonts w:cs="Times New Roman"/>
          <w:szCs w:val="24"/>
        </w:rPr>
      </w:pPr>
      <w:r w:rsidRPr="0026328A">
        <w:rPr>
          <w:rFonts w:cs="Times New Roman"/>
          <w:szCs w:val="24"/>
        </w:rPr>
        <w:t xml:space="preserve">Do součtu 10 vyučovacích hodin řeší </w:t>
      </w:r>
      <w:r w:rsidR="00B53D4F">
        <w:rPr>
          <w:rFonts w:cs="Times New Roman"/>
          <w:szCs w:val="24"/>
        </w:rPr>
        <w:t>třídní učitel</w:t>
      </w:r>
      <w:r w:rsidRPr="0026328A">
        <w:rPr>
          <w:rFonts w:cs="Times New Roman"/>
          <w:szCs w:val="24"/>
        </w:rPr>
        <w:t xml:space="preserve"> se žákem a jeho zákonným zástupcem pohovorem, na který je zákonný zástupce pozván doporučujícím dopisem.</w:t>
      </w:r>
    </w:p>
    <w:p w14:paraId="7819F7AB" w14:textId="77777777" w:rsidR="0026328A" w:rsidRDefault="0026328A" w:rsidP="0026328A">
      <w:pPr>
        <w:spacing w:before="100" w:beforeAutospacing="1" w:after="100" w:afterAutospacing="1"/>
        <w:jc w:val="both"/>
        <w:rPr>
          <w:rFonts w:cs="Times New Roman"/>
          <w:szCs w:val="24"/>
        </w:rPr>
      </w:pPr>
      <w:r w:rsidRPr="0026328A">
        <w:rPr>
          <w:rFonts w:cs="Times New Roman"/>
          <w:szCs w:val="24"/>
        </w:rPr>
        <w:t>Při počtu nad 10 vyučovacích hodin ředitel školy svolá výchovnou komisi, složení komise odpovídá závažnosti a charakteru nepřítomnosti žáka (ředitel školy, zákonný zástupce žáka, třídní učitel, zástupce ředitele školy, výchovný poradce, zástupce orgánu sociálně-právní ochrany dětí).</w:t>
      </w:r>
    </w:p>
    <w:p w14:paraId="173F637E" w14:textId="77777777" w:rsidR="0026328A" w:rsidRPr="0026328A" w:rsidRDefault="0026328A" w:rsidP="0026328A">
      <w:pPr>
        <w:spacing w:before="100" w:beforeAutospacing="1" w:after="100" w:afterAutospacing="1"/>
        <w:jc w:val="both"/>
        <w:rPr>
          <w:rFonts w:eastAsia="Times New Roman" w:cs="Times New Roman"/>
          <w:szCs w:val="24"/>
          <w:lang w:eastAsia="cs-CZ"/>
        </w:rPr>
      </w:pPr>
      <w:r w:rsidRPr="0026328A">
        <w:rPr>
          <w:rFonts w:cs="Times New Roman"/>
          <w:szCs w:val="24"/>
        </w:rPr>
        <w:t xml:space="preserve">Při počtu nad 25 vyučovacích hodin ředitel školy zašle bezodkladně oznámení o pokračujícím </w:t>
      </w:r>
      <w:r w:rsidRPr="0026328A">
        <w:rPr>
          <w:rStyle w:val="highlight"/>
          <w:rFonts w:cs="Times New Roman"/>
          <w:szCs w:val="24"/>
        </w:rPr>
        <w:t>záškol</w:t>
      </w:r>
      <w:r w:rsidRPr="0026328A">
        <w:rPr>
          <w:rFonts w:cs="Times New Roman"/>
          <w:szCs w:val="24"/>
        </w:rPr>
        <w:t>áctví orgánu sociálně-právní ochrany dětí.</w:t>
      </w:r>
    </w:p>
    <w:p w14:paraId="75D8A2BA" w14:textId="77777777" w:rsidR="0026328A" w:rsidRDefault="0026328A" w:rsidP="0026328A">
      <w:pPr>
        <w:spacing w:before="120"/>
        <w:jc w:val="both"/>
        <w:rPr>
          <w:b/>
          <w:bCs/>
          <w:szCs w:val="24"/>
        </w:rPr>
      </w:pPr>
    </w:p>
    <w:p w14:paraId="12E79E21" w14:textId="77777777" w:rsidR="0026328A" w:rsidRDefault="00417D82" w:rsidP="0026328A">
      <w:pPr>
        <w:spacing w:before="120"/>
        <w:jc w:val="both"/>
        <w:rPr>
          <w:b/>
          <w:bCs/>
          <w:szCs w:val="24"/>
        </w:rPr>
      </w:pPr>
      <w:r>
        <w:rPr>
          <w:b/>
          <w:bCs/>
          <w:szCs w:val="24"/>
        </w:rPr>
        <w:t>Podrobný d</w:t>
      </w:r>
      <w:r w:rsidR="0026328A">
        <w:rPr>
          <w:b/>
          <w:bCs/>
          <w:szCs w:val="24"/>
        </w:rPr>
        <w:t>oporučený postup školy</w:t>
      </w:r>
    </w:p>
    <w:p w14:paraId="5AAA0279" w14:textId="77777777" w:rsidR="00417D82" w:rsidRDefault="00417D82" w:rsidP="0026328A">
      <w:pPr>
        <w:widowControl w:val="0"/>
        <w:autoSpaceDE w:val="0"/>
        <w:autoSpaceDN w:val="0"/>
        <w:adjustRightInd w:val="0"/>
        <w:jc w:val="both"/>
        <w:rPr>
          <w:b/>
          <w:bCs/>
          <w:szCs w:val="24"/>
        </w:rPr>
      </w:pPr>
    </w:p>
    <w:p w14:paraId="472DB56C" w14:textId="77777777" w:rsidR="0026328A" w:rsidRDefault="0026328A" w:rsidP="0026328A">
      <w:pPr>
        <w:widowControl w:val="0"/>
        <w:autoSpaceDE w:val="0"/>
        <w:autoSpaceDN w:val="0"/>
        <w:adjustRightInd w:val="0"/>
        <w:jc w:val="both"/>
        <w:rPr>
          <w:b/>
          <w:szCs w:val="24"/>
        </w:rPr>
      </w:pPr>
      <w:r>
        <w:rPr>
          <w:b/>
          <w:szCs w:val="24"/>
        </w:rPr>
        <w:t>První kontakt se zákonným zástupcem při absenci žáka</w:t>
      </w:r>
    </w:p>
    <w:p w14:paraId="3F95C56E" w14:textId="77777777" w:rsidR="0026328A" w:rsidRDefault="0026328A" w:rsidP="0026328A">
      <w:pPr>
        <w:widowControl w:val="0"/>
        <w:autoSpaceDE w:val="0"/>
        <w:autoSpaceDN w:val="0"/>
        <w:adjustRightInd w:val="0"/>
        <w:jc w:val="both"/>
        <w:rPr>
          <w:szCs w:val="24"/>
        </w:rPr>
      </w:pPr>
      <w:r>
        <w:rPr>
          <w:szCs w:val="24"/>
        </w:rPr>
        <w:t>Při neomluvené absenci v rozsahu alespoň jedné vyučovací hodiny</w:t>
      </w:r>
      <w:r>
        <w:rPr>
          <w:b/>
          <w:szCs w:val="24"/>
        </w:rPr>
        <w:t xml:space="preserve"> </w:t>
      </w:r>
      <w:r>
        <w:rPr>
          <w:szCs w:val="24"/>
        </w:rPr>
        <w:t xml:space="preserve">třídní učitel eviduje nepřítomnost a </w:t>
      </w:r>
      <w:r>
        <w:rPr>
          <w:b/>
          <w:szCs w:val="24"/>
        </w:rPr>
        <w:t>vyčká</w:t>
      </w:r>
      <w:r>
        <w:rPr>
          <w:szCs w:val="24"/>
        </w:rPr>
        <w:t>, zda zákonný zástupce žáka omluví a doloží důvody jeho nepřítomnosti ve vyučování do 3 kalendářních dnů od počátku nepřítomnosti (§ 50 odst. 1 a § 67 odst. 1 školského zákona), za podmínek stanovených školním řádem.</w:t>
      </w:r>
    </w:p>
    <w:p w14:paraId="6FC3D497" w14:textId="77777777" w:rsidR="0026328A" w:rsidRDefault="0026328A" w:rsidP="0026328A">
      <w:pPr>
        <w:widowControl w:val="0"/>
        <w:autoSpaceDE w:val="0"/>
        <w:autoSpaceDN w:val="0"/>
        <w:adjustRightInd w:val="0"/>
        <w:spacing w:before="120"/>
        <w:jc w:val="both"/>
        <w:rPr>
          <w:szCs w:val="24"/>
        </w:rPr>
      </w:pPr>
      <w:r>
        <w:rPr>
          <w:szCs w:val="24"/>
        </w:rPr>
        <w:t xml:space="preserve">Třídní učitel </w:t>
      </w:r>
      <w:r>
        <w:rPr>
          <w:b/>
          <w:szCs w:val="24"/>
        </w:rPr>
        <w:t>upomíná</w:t>
      </w:r>
      <w:r>
        <w:rPr>
          <w:szCs w:val="24"/>
        </w:rPr>
        <w:t xml:space="preserve"> zákonného zástupce žáka k doložení důvodu nepřítomnosti žáka </w:t>
      </w:r>
      <w:r>
        <w:rPr>
          <w:szCs w:val="24"/>
        </w:rPr>
        <w:lastRenderedPageBreak/>
        <w:t>vhodným způsobem.</w:t>
      </w:r>
    </w:p>
    <w:p w14:paraId="46BF9792" w14:textId="77777777" w:rsidR="0026328A" w:rsidRDefault="0026328A" w:rsidP="0026328A">
      <w:pPr>
        <w:widowControl w:val="0"/>
        <w:autoSpaceDE w:val="0"/>
        <w:autoSpaceDN w:val="0"/>
        <w:adjustRightInd w:val="0"/>
        <w:spacing w:before="120"/>
        <w:jc w:val="both"/>
        <w:rPr>
          <w:szCs w:val="24"/>
        </w:rPr>
      </w:pPr>
      <w:r>
        <w:rPr>
          <w:szCs w:val="24"/>
        </w:rPr>
        <w:t xml:space="preserve">Není-li důvod nepřítomnosti doložen ani po upomínce, třídní učitel o tom učiní záznam (obsahující datum nepřítomnosti, datum nástupu žáka do školy, datum a text upomínky). Třídní učitel </w:t>
      </w:r>
      <w:r>
        <w:rPr>
          <w:b/>
          <w:szCs w:val="24"/>
        </w:rPr>
        <w:t>kontaktuje</w:t>
      </w:r>
      <w:r>
        <w:rPr>
          <w:szCs w:val="24"/>
        </w:rPr>
        <w:t xml:space="preserve"> zákonného zástupce a informuje jej o absenci žáka. </w:t>
      </w:r>
    </w:p>
    <w:p w14:paraId="3F26997A" w14:textId="77777777" w:rsidR="0026328A" w:rsidRDefault="0026328A" w:rsidP="0026328A">
      <w:pPr>
        <w:pStyle w:val="Odstavecseseznamem"/>
        <w:widowControl w:val="0"/>
        <w:numPr>
          <w:ilvl w:val="0"/>
          <w:numId w:val="6"/>
        </w:numPr>
        <w:autoSpaceDE w:val="0"/>
        <w:autoSpaceDN w:val="0"/>
        <w:adjustRightInd w:val="0"/>
        <w:spacing w:before="120"/>
        <w:ind w:left="215" w:hanging="215"/>
        <w:jc w:val="both"/>
        <w:rPr>
          <w:szCs w:val="24"/>
        </w:rPr>
      </w:pPr>
      <w:r>
        <w:rPr>
          <w:szCs w:val="24"/>
        </w:rPr>
        <w:t xml:space="preserve">Zákonný zástupce o nepřítomnosti žáka ve škole neví, </w:t>
      </w:r>
      <w:r w:rsidR="00220FA7">
        <w:rPr>
          <w:szCs w:val="24"/>
        </w:rPr>
        <w:t xml:space="preserve">třídní </w:t>
      </w:r>
      <w:r>
        <w:rPr>
          <w:szCs w:val="24"/>
        </w:rPr>
        <w:t>učitel se dotáže na možný důvod nepřítomnosti, probere situaci se zákonným zástupcem dítěte, motivuje jej k rozhovoru s dítětem a řešení situace domluvou;</w:t>
      </w:r>
    </w:p>
    <w:p w14:paraId="46DAA434" w14:textId="77777777" w:rsidR="0026328A" w:rsidRDefault="0026328A" w:rsidP="0026328A">
      <w:pPr>
        <w:pStyle w:val="Odstavecseseznamem"/>
        <w:widowControl w:val="0"/>
        <w:numPr>
          <w:ilvl w:val="0"/>
          <w:numId w:val="6"/>
        </w:numPr>
        <w:autoSpaceDE w:val="0"/>
        <w:autoSpaceDN w:val="0"/>
        <w:adjustRightInd w:val="0"/>
        <w:spacing w:before="120"/>
        <w:ind w:left="210" w:hanging="221"/>
        <w:jc w:val="both"/>
        <w:rPr>
          <w:szCs w:val="24"/>
        </w:rPr>
      </w:pPr>
      <w:r>
        <w:rPr>
          <w:szCs w:val="24"/>
        </w:rPr>
        <w:t xml:space="preserve">Zákonný zástupce o nepřítomnosti žáka ve škole ví, </w:t>
      </w:r>
      <w:r w:rsidR="00220FA7">
        <w:rPr>
          <w:szCs w:val="24"/>
        </w:rPr>
        <w:t xml:space="preserve">třídní </w:t>
      </w:r>
      <w:r>
        <w:rPr>
          <w:szCs w:val="24"/>
        </w:rPr>
        <w:t>učitel se dotáže na důvod nepřítomnosti, který je:</w:t>
      </w:r>
    </w:p>
    <w:p w14:paraId="4CDA3249" w14:textId="77777777" w:rsidR="0026328A" w:rsidRDefault="0026328A" w:rsidP="0026328A">
      <w:pPr>
        <w:pStyle w:val="Odstavecseseznamem"/>
        <w:numPr>
          <w:ilvl w:val="0"/>
          <w:numId w:val="7"/>
        </w:numPr>
        <w:ind w:left="430" w:hanging="142"/>
        <w:jc w:val="both"/>
        <w:rPr>
          <w:szCs w:val="24"/>
        </w:rPr>
      </w:pPr>
      <w:r>
        <w:rPr>
          <w:szCs w:val="24"/>
        </w:rPr>
        <w:t>omluvitelný –</w:t>
      </w:r>
      <w:r w:rsidR="00220FA7">
        <w:rPr>
          <w:szCs w:val="24"/>
        </w:rPr>
        <w:t xml:space="preserve"> třídní</w:t>
      </w:r>
      <w:r>
        <w:rPr>
          <w:szCs w:val="24"/>
        </w:rPr>
        <w:t xml:space="preserve"> učitel vyzve k doložení omluvení důvodu nepřítomnosti žáka ve škole</w:t>
      </w:r>
    </w:p>
    <w:p w14:paraId="69C7FABA" w14:textId="77777777" w:rsidR="0026328A" w:rsidRDefault="0026328A" w:rsidP="0026328A">
      <w:pPr>
        <w:pStyle w:val="Odstavecseseznamem"/>
        <w:numPr>
          <w:ilvl w:val="0"/>
          <w:numId w:val="7"/>
        </w:numPr>
        <w:ind w:left="430" w:hanging="142"/>
        <w:jc w:val="both"/>
        <w:rPr>
          <w:szCs w:val="24"/>
        </w:rPr>
      </w:pPr>
      <w:r>
        <w:rPr>
          <w:szCs w:val="24"/>
        </w:rPr>
        <w:t>neomluvitelný – zde je třeba vzít v úvahu problém, který vedl k absenci dítěte, a postupovat podle získané informace (zopakovat důležitost pravidelné školní docházky, případně informovat o možnostech a nabídnout službu, kontakt, zprostředkování dávky či jinou pomoc k odstranění faktoru, který k nepřítomnosti vedl (poradenství, nezvládá látku – doučování, nutnost péče o domácnost – odlehčovací služba, nedostatek peněz na jízdenku do školy – kontakt na příslušný odbor úřadu, …)</w:t>
      </w:r>
    </w:p>
    <w:p w14:paraId="37EA941A" w14:textId="77777777" w:rsidR="0026328A" w:rsidRDefault="0026328A" w:rsidP="0026328A">
      <w:pPr>
        <w:spacing w:before="120"/>
        <w:jc w:val="both"/>
        <w:rPr>
          <w:szCs w:val="24"/>
        </w:rPr>
      </w:pPr>
      <w:r>
        <w:rPr>
          <w:szCs w:val="24"/>
        </w:rPr>
        <w:t xml:space="preserve">Prostřednictvím neformálního rozhovoru </w:t>
      </w:r>
      <w:r w:rsidR="00220FA7">
        <w:rPr>
          <w:szCs w:val="24"/>
        </w:rPr>
        <w:t xml:space="preserve">třídní </w:t>
      </w:r>
      <w:r>
        <w:rPr>
          <w:szCs w:val="24"/>
        </w:rPr>
        <w:t>učitel zjistí důvod nepřítomnosti dítěte, případně možný motiv, který jej k záškoláctví vedl. Společně domluví další postup ve věci (domluva, zajištění poradenství, doučování, služby, …). Výsledek je zaznamenán.</w:t>
      </w:r>
    </w:p>
    <w:p w14:paraId="3D407DD1" w14:textId="77777777" w:rsidR="0026328A" w:rsidRDefault="0026328A" w:rsidP="0026328A">
      <w:pPr>
        <w:spacing w:before="120"/>
        <w:jc w:val="both"/>
        <w:rPr>
          <w:szCs w:val="24"/>
        </w:rPr>
      </w:pPr>
      <w:r>
        <w:rPr>
          <w:szCs w:val="24"/>
        </w:rPr>
        <w:t>V komunikaci se zákonnými zástupci žáka je vždy třeba klást důraz na pozitivní přístup a konstruktivní řešení. Je třeba objektivně popsat situaci, zdůvodnit, proč je tato situace nežádoucí, popsat žádoucí stav a domluvit se na opatření, která budou přijata k jeho nastolení.</w:t>
      </w:r>
    </w:p>
    <w:p w14:paraId="6E2782A1" w14:textId="77777777" w:rsidR="002856A1" w:rsidRDefault="002856A1" w:rsidP="0026328A">
      <w:pPr>
        <w:spacing w:before="120"/>
        <w:jc w:val="both"/>
        <w:rPr>
          <w:szCs w:val="24"/>
        </w:rPr>
      </w:pPr>
    </w:p>
    <w:p w14:paraId="7CCB542B" w14:textId="77777777" w:rsidR="002856A1" w:rsidRDefault="0057379D" w:rsidP="0057379D">
      <w:pPr>
        <w:pStyle w:val="Odstavecseseznamem"/>
        <w:numPr>
          <w:ilvl w:val="1"/>
          <w:numId w:val="5"/>
        </w:numPr>
        <w:spacing w:before="120"/>
        <w:jc w:val="both"/>
        <w:rPr>
          <w:b/>
          <w:sz w:val="32"/>
          <w:szCs w:val="32"/>
        </w:rPr>
      </w:pPr>
      <w:r w:rsidRPr="0057379D">
        <w:rPr>
          <w:b/>
          <w:sz w:val="32"/>
          <w:szCs w:val="32"/>
        </w:rPr>
        <w:t>Návykové lát</w:t>
      </w:r>
      <w:r>
        <w:rPr>
          <w:b/>
          <w:sz w:val="32"/>
          <w:szCs w:val="32"/>
        </w:rPr>
        <w:t>k</w:t>
      </w:r>
      <w:r w:rsidRPr="0057379D">
        <w:rPr>
          <w:b/>
          <w:sz w:val="32"/>
          <w:szCs w:val="32"/>
        </w:rPr>
        <w:t>y</w:t>
      </w:r>
    </w:p>
    <w:p w14:paraId="1F68F53A" w14:textId="77777777" w:rsidR="0057379D" w:rsidRDefault="0057379D" w:rsidP="0057379D">
      <w:pPr>
        <w:pStyle w:val="Odstavecseseznamem"/>
        <w:spacing w:before="120"/>
        <w:ind w:left="1428"/>
        <w:jc w:val="both"/>
        <w:rPr>
          <w:b/>
          <w:sz w:val="32"/>
          <w:szCs w:val="32"/>
        </w:rPr>
      </w:pPr>
    </w:p>
    <w:p w14:paraId="18947270" w14:textId="77777777" w:rsidR="0057379D" w:rsidRPr="0088305E" w:rsidRDefault="0057379D" w:rsidP="0057379D">
      <w:pPr>
        <w:pStyle w:val="Odstavecseseznamem"/>
        <w:ind w:left="360"/>
        <w:rPr>
          <w:rFonts w:eastAsia="Times New Roman" w:cs="Times New Roman"/>
          <w:b/>
          <w:szCs w:val="24"/>
          <w:lang w:eastAsia="cs-CZ"/>
        </w:rPr>
      </w:pPr>
      <w:r w:rsidRPr="0088305E">
        <w:rPr>
          <w:rFonts w:eastAsia="Times New Roman" w:cs="Times New Roman"/>
          <w:b/>
          <w:szCs w:val="24"/>
          <w:lang w:eastAsia="cs-CZ"/>
        </w:rPr>
        <w:t>Konzumace alkoholu ve škole</w:t>
      </w:r>
      <w:r w:rsidR="005D725C">
        <w:rPr>
          <w:rFonts w:eastAsia="Times New Roman" w:cs="Times New Roman"/>
          <w:b/>
          <w:szCs w:val="24"/>
          <w:lang w:eastAsia="cs-CZ"/>
        </w:rPr>
        <w:t xml:space="preserve"> – postup stanovený školním řádem</w:t>
      </w:r>
    </w:p>
    <w:p w14:paraId="11F6E74A" w14:textId="77777777" w:rsidR="0057379D" w:rsidRPr="0057379D" w:rsidRDefault="0057379D" w:rsidP="0057379D">
      <w:pPr>
        <w:pStyle w:val="Odstavecseseznamem"/>
        <w:ind w:left="360"/>
        <w:rPr>
          <w:rFonts w:eastAsia="Times New Roman" w:cs="Times New Roman"/>
          <w:szCs w:val="24"/>
          <w:lang w:eastAsia="cs-CZ"/>
        </w:rPr>
      </w:pPr>
    </w:p>
    <w:p w14:paraId="4813C8FD" w14:textId="77777777" w:rsidR="0057379D" w:rsidRDefault="0057379D" w:rsidP="004D0254">
      <w:pPr>
        <w:pStyle w:val="Odstavecseseznamem"/>
        <w:numPr>
          <w:ilvl w:val="0"/>
          <w:numId w:val="7"/>
        </w:numPr>
        <w:jc w:val="both"/>
        <w:rPr>
          <w:rFonts w:cs="Times New Roman"/>
          <w:szCs w:val="24"/>
          <w:lang w:eastAsia="cs-CZ"/>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případě, kdy je žák přistižen při konzumaci alkoholu v</w:t>
      </w:r>
      <w:r>
        <w:rPr>
          <w:rFonts w:eastAsia="Times New Roman" w:cs="Times New Roman"/>
          <w:szCs w:val="24"/>
          <w:lang w:eastAsia="cs-CZ"/>
        </w:rPr>
        <w:t xml:space="preserve"> </w:t>
      </w:r>
      <w:r w:rsidRPr="0057379D">
        <w:rPr>
          <w:rFonts w:eastAsia="Times New Roman" w:cs="Times New Roman"/>
          <w:szCs w:val="24"/>
          <w:lang w:eastAsia="cs-CZ"/>
        </w:rPr>
        <w:t>prostorách školy</w:t>
      </w:r>
      <w:r w:rsidR="007846BC">
        <w:rPr>
          <w:rFonts w:eastAsia="Times New Roman" w:cs="Times New Roman"/>
          <w:szCs w:val="24"/>
          <w:lang w:eastAsia="cs-CZ"/>
        </w:rPr>
        <w:t>,</w:t>
      </w:r>
      <w:r w:rsidRPr="0057379D">
        <w:rPr>
          <w:rFonts w:eastAsia="Times New Roman" w:cs="Times New Roman"/>
          <w:szCs w:val="24"/>
          <w:lang w:eastAsia="cs-CZ"/>
        </w:rPr>
        <w:t xml:space="preserve"> nebo v</w:t>
      </w:r>
      <w:r>
        <w:rPr>
          <w:rFonts w:eastAsia="Times New Roman" w:cs="Times New Roman"/>
          <w:szCs w:val="24"/>
          <w:lang w:eastAsia="cs-CZ"/>
        </w:rPr>
        <w:t xml:space="preserve"> </w:t>
      </w:r>
      <w:r w:rsidRPr="0057379D">
        <w:rPr>
          <w:rFonts w:eastAsia="Times New Roman" w:cs="Times New Roman"/>
          <w:szCs w:val="24"/>
          <w:lang w:eastAsia="cs-CZ"/>
        </w:rPr>
        <w:t>době školního vyučování, či v</w:t>
      </w:r>
      <w:r>
        <w:rPr>
          <w:rFonts w:eastAsia="Times New Roman" w:cs="Times New Roman"/>
          <w:szCs w:val="24"/>
          <w:lang w:eastAsia="cs-CZ"/>
        </w:rPr>
        <w:t xml:space="preserve"> </w:t>
      </w:r>
      <w:r w:rsidRPr="0057379D">
        <w:rPr>
          <w:rFonts w:eastAsia="Times New Roman" w:cs="Times New Roman"/>
          <w:szCs w:val="24"/>
          <w:lang w:eastAsia="cs-CZ"/>
        </w:rPr>
        <w:t>rámci akcí školou pořádaných, je primárně nutné mu v</w:t>
      </w:r>
      <w:r>
        <w:rPr>
          <w:rFonts w:eastAsia="Times New Roman" w:cs="Times New Roman"/>
          <w:szCs w:val="24"/>
          <w:lang w:eastAsia="cs-CZ"/>
        </w:rPr>
        <w:t xml:space="preserve"> </w:t>
      </w:r>
      <w:r w:rsidRPr="0057379D">
        <w:rPr>
          <w:rFonts w:eastAsia="Times New Roman" w:cs="Times New Roman"/>
          <w:szCs w:val="24"/>
          <w:lang w:eastAsia="cs-CZ"/>
        </w:rPr>
        <w:t>další konzumaci zabránit.</w:t>
      </w:r>
    </w:p>
    <w:p w14:paraId="3A127A36" w14:textId="77777777" w:rsidR="0057379D" w:rsidRDefault="0057379D" w:rsidP="004D0254">
      <w:pPr>
        <w:pStyle w:val="Odstavecseseznamem"/>
        <w:numPr>
          <w:ilvl w:val="0"/>
          <w:numId w:val="7"/>
        </w:numPr>
        <w:jc w:val="both"/>
        <w:rPr>
          <w:rFonts w:cs="Times New Roman"/>
          <w:szCs w:val="24"/>
          <w:lang w:eastAsia="cs-CZ"/>
        </w:rPr>
      </w:pPr>
      <w:r w:rsidRPr="0057379D">
        <w:rPr>
          <w:rFonts w:eastAsia="Times New Roman" w:cs="Times New Roman"/>
          <w:szCs w:val="24"/>
          <w:lang w:eastAsia="cs-CZ"/>
        </w:rPr>
        <w:t>Alkohol je třeba žákovi odebrat a zajistit, aby nemohl v</w:t>
      </w:r>
      <w:r>
        <w:rPr>
          <w:rFonts w:eastAsia="Times New Roman" w:cs="Times New Roman"/>
          <w:szCs w:val="24"/>
          <w:lang w:eastAsia="cs-CZ"/>
        </w:rPr>
        <w:t xml:space="preserve"> </w:t>
      </w:r>
      <w:r w:rsidRPr="0057379D">
        <w:rPr>
          <w:rFonts w:eastAsia="Times New Roman" w:cs="Times New Roman"/>
          <w:szCs w:val="24"/>
          <w:lang w:eastAsia="cs-CZ"/>
        </w:rPr>
        <w:t>konzumaci pokračovat.</w:t>
      </w:r>
    </w:p>
    <w:p w14:paraId="71E73D76" w14:textId="77777777" w:rsidR="0057379D" w:rsidRDefault="0057379D" w:rsidP="004D0254">
      <w:pPr>
        <w:pStyle w:val="Odstavecseseznamem"/>
        <w:numPr>
          <w:ilvl w:val="0"/>
          <w:numId w:val="7"/>
        </w:numPr>
        <w:jc w:val="both"/>
        <w:rPr>
          <w:rFonts w:cs="Times New Roman"/>
          <w:szCs w:val="24"/>
          <w:lang w:eastAsia="cs-CZ"/>
        </w:rPr>
      </w:pPr>
      <w:r w:rsidRPr="0057379D">
        <w:rPr>
          <w:rFonts w:eastAsia="Times New Roman" w:cs="Times New Roman"/>
          <w:szCs w:val="24"/>
          <w:lang w:eastAsia="cs-CZ"/>
        </w:rPr>
        <w:t>Podle závažnosti momentálního stavu žáka, případně dalších okolností pedagogický pracovník posoudí, jestli mu nehrozí nějaké nebezpečí.</w:t>
      </w:r>
    </w:p>
    <w:p w14:paraId="4F2DBB85"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 xml:space="preserve">V případě, kdy je žák pod vlivem alkoholu do té míry, že je ohrožen na zdraví a životě, zajistí </w:t>
      </w:r>
      <w:r w:rsidR="007846BC">
        <w:rPr>
          <w:rFonts w:eastAsia="Times New Roman" w:cs="Times New Roman"/>
          <w:szCs w:val="24"/>
          <w:lang w:eastAsia="cs-CZ"/>
        </w:rPr>
        <w:t>pedagogický pracovník</w:t>
      </w:r>
      <w:r w:rsidRPr="0057379D">
        <w:rPr>
          <w:rFonts w:eastAsia="Times New Roman" w:cs="Times New Roman"/>
          <w:szCs w:val="24"/>
          <w:lang w:eastAsia="cs-CZ"/>
        </w:rPr>
        <w:t xml:space="preserve"> nezbytnou pomoc a péči a volá lékařskou službu první pomoci.</w:t>
      </w:r>
    </w:p>
    <w:p w14:paraId="287FCDA3"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Jestliže akutní nebezpečí nehrozí, postupuje pedagogický pracovník podle školního řádu. O události sepíše stručný zápis s</w:t>
      </w:r>
      <w:r>
        <w:rPr>
          <w:rFonts w:eastAsia="Times New Roman" w:cs="Times New Roman"/>
          <w:szCs w:val="24"/>
          <w:lang w:eastAsia="cs-CZ"/>
        </w:rPr>
        <w:t xml:space="preserve"> </w:t>
      </w:r>
      <w:r w:rsidRPr="0057379D">
        <w:rPr>
          <w:rFonts w:eastAsia="Times New Roman" w:cs="Times New Roman"/>
          <w:szCs w:val="24"/>
          <w:lang w:eastAsia="cs-CZ"/>
        </w:rPr>
        <w:t>vyjádřením žáka (zejména odkud, od koho má alkohol), který založí školní metodik prevence do své agendy a vyrozumí vedení školy.</w:t>
      </w:r>
    </w:p>
    <w:p w14:paraId="4A00A468"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případě, že</w:t>
      </w:r>
      <w:r>
        <w:rPr>
          <w:rFonts w:eastAsia="Times New Roman" w:cs="Times New Roman"/>
          <w:szCs w:val="24"/>
          <w:lang w:eastAsia="cs-CZ"/>
        </w:rPr>
        <w:t xml:space="preserve"> </w:t>
      </w:r>
      <w:r w:rsidRPr="0057379D">
        <w:rPr>
          <w:rFonts w:eastAsia="Times New Roman" w:cs="Times New Roman"/>
          <w:szCs w:val="24"/>
          <w:lang w:eastAsia="cs-CZ"/>
        </w:rPr>
        <w:t xml:space="preserve">žák není schopný pokračovat ve vyučování, vyrozumí </w:t>
      </w:r>
      <w:r w:rsidR="007846BC">
        <w:rPr>
          <w:rFonts w:eastAsia="Times New Roman" w:cs="Times New Roman"/>
          <w:szCs w:val="24"/>
          <w:lang w:eastAsia="cs-CZ"/>
        </w:rPr>
        <w:t>vedení školy</w:t>
      </w:r>
      <w:r w:rsidRPr="0057379D">
        <w:rPr>
          <w:rFonts w:eastAsia="Times New Roman" w:cs="Times New Roman"/>
          <w:szCs w:val="24"/>
          <w:lang w:eastAsia="cs-CZ"/>
        </w:rPr>
        <w:t xml:space="preserve"> ihned zákonného zástupce a vyzve jej, aby si žáka vyzvedl, protože není zdravotně způsobilý k</w:t>
      </w:r>
      <w:r>
        <w:rPr>
          <w:rFonts w:eastAsia="Times New Roman" w:cs="Times New Roman"/>
          <w:szCs w:val="24"/>
          <w:lang w:eastAsia="cs-CZ"/>
        </w:rPr>
        <w:t xml:space="preserve"> </w:t>
      </w:r>
      <w:r w:rsidRPr="0057379D">
        <w:rPr>
          <w:rFonts w:eastAsia="Times New Roman" w:cs="Times New Roman"/>
          <w:szCs w:val="24"/>
          <w:lang w:eastAsia="cs-CZ"/>
        </w:rPr>
        <w:t>pobytu ve škole.</w:t>
      </w:r>
    </w:p>
    <w:p w14:paraId="15AFFA7B"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 xml:space="preserve">Jestliže není zákonný zástupce dostupný, vyrozumí </w:t>
      </w:r>
      <w:r w:rsidR="007846BC">
        <w:rPr>
          <w:rFonts w:eastAsia="Times New Roman" w:cs="Times New Roman"/>
          <w:szCs w:val="24"/>
          <w:lang w:eastAsia="cs-CZ"/>
        </w:rPr>
        <w:t>vedení školy</w:t>
      </w:r>
      <w:r w:rsidRPr="0057379D">
        <w:rPr>
          <w:rFonts w:eastAsia="Times New Roman" w:cs="Times New Roman"/>
          <w:szCs w:val="24"/>
          <w:lang w:eastAsia="cs-CZ"/>
        </w:rPr>
        <w:t xml:space="preserve"> orgán sociálně právní ochrany dítěte obce s</w:t>
      </w:r>
      <w:r>
        <w:rPr>
          <w:rFonts w:eastAsia="Times New Roman" w:cs="Times New Roman"/>
          <w:szCs w:val="24"/>
          <w:lang w:eastAsia="cs-CZ"/>
        </w:rPr>
        <w:t xml:space="preserve"> </w:t>
      </w:r>
      <w:r w:rsidRPr="0057379D">
        <w:rPr>
          <w:rFonts w:eastAsia="Times New Roman" w:cs="Times New Roman"/>
          <w:szCs w:val="24"/>
          <w:lang w:eastAsia="cs-CZ"/>
        </w:rPr>
        <w:t>rozšířenou působností a vyčká jeho pokynů. Škola může od orgánu sociálně-právní ochrany</w:t>
      </w:r>
      <w:r>
        <w:rPr>
          <w:rFonts w:eastAsia="Times New Roman" w:cs="Times New Roman"/>
          <w:szCs w:val="24"/>
          <w:lang w:eastAsia="cs-CZ"/>
        </w:rPr>
        <w:t xml:space="preserve"> </w:t>
      </w:r>
      <w:r w:rsidRPr="0057379D">
        <w:rPr>
          <w:rFonts w:eastAsia="Times New Roman" w:cs="Times New Roman"/>
          <w:szCs w:val="24"/>
          <w:lang w:eastAsia="cs-CZ"/>
        </w:rPr>
        <w:t>dítěte vyžadovat pomoc.</w:t>
      </w:r>
    </w:p>
    <w:p w14:paraId="1B290C37"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lastRenderedPageBreak/>
        <w:t xml:space="preserve">Zákonnému zástupci ohlásí </w:t>
      </w:r>
      <w:r w:rsidR="003B3739">
        <w:rPr>
          <w:rFonts w:eastAsia="Times New Roman" w:cs="Times New Roman"/>
          <w:szCs w:val="24"/>
          <w:lang w:eastAsia="cs-CZ"/>
        </w:rPr>
        <w:t>třídní učitel</w:t>
      </w:r>
      <w:r w:rsidRPr="0057379D">
        <w:rPr>
          <w:rFonts w:eastAsia="Times New Roman" w:cs="Times New Roman"/>
          <w:szCs w:val="24"/>
          <w:lang w:eastAsia="cs-CZ"/>
        </w:rPr>
        <w:t xml:space="preserve"> skutečnost, že žák konzumoval alkohol</w:t>
      </w:r>
      <w:r>
        <w:rPr>
          <w:rFonts w:eastAsia="Times New Roman" w:cs="Times New Roman"/>
          <w:szCs w:val="24"/>
          <w:lang w:eastAsia="cs-CZ"/>
        </w:rPr>
        <w:t xml:space="preserve"> </w:t>
      </w:r>
      <w:r w:rsidRPr="0057379D">
        <w:rPr>
          <w:rFonts w:eastAsia="Times New Roman" w:cs="Times New Roman"/>
          <w:szCs w:val="24"/>
          <w:lang w:eastAsia="cs-CZ"/>
        </w:rPr>
        <w:t>ve škole i v</w:t>
      </w:r>
      <w:r>
        <w:rPr>
          <w:rFonts w:eastAsia="Times New Roman" w:cs="Times New Roman"/>
          <w:szCs w:val="24"/>
          <w:lang w:eastAsia="cs-CZ"/>
        </w:rPr>
        <w:t xml:space="preserve"> </w:t>
      </w:r>
      <w:r w:rsidRPr="0057379D">
        <w:rPr>
          <w:rFonts w:eastAsia="Times New Roman" w:cs="Times New Roman"/>
          <w:szCs w:val="24"/>
          <w:lang w:eastAsia="cs-CZ"/>
        </w:rPr>
        <w:t>případě, kdy je žák je schopen výuky.</w:t>
      </w:r>
    </w:p>
    <w:p w14:paraId="10C6510E"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Jestliže se situace opakuje, splní škola oznamovací povinnost k</w:t>
      </w:r>
      <w:r>
        <w:rPr>
          <w:rFonts w:eastAsia="Times New Roman" w:cs="Times New Roman"/>
          <w:szCs w:val="24"/>
          <w:lang w:eastAsia="cs-CZ"/>
        </w:rPr>
        <w:t xml:space="preserve"> </w:t>
      </w:r>
      <w:r w:rsidRPr="0057379D">
        <w:rPr>
          <w:rFonts w:eastAsia="Times New Roman" w:cs="Times New Roman"/>
          <w:szCs w:val="24"/>
          <w:lang w:eastAsia="cs-CZ"/>
        </w:rPr>
        <w:t>orgánu sociálně-právní ochrany dítěte. Oznamovacím místem je příslušný odbor obecního úřadu obce s</w:t>
      </w:r>
      <w:r>
        <w:rPr>
          <w:rFonts w:eastAsia="Times New Roman" w:cs="Times New Roman"/>
          <w:szCs w:val="24"/>
          <w:lang w:eastAsia="cs-CZ"/>
        </w:rPr>
        <w:t xml:space="preserve"> </w:t>
      </w:r>
      <w:r w:rsidRPr="0057379D">
        <w:rPr>
          <w:rFonts w:eastAsia="Times New Roman" w:cs="Times New Roman"/>
          <w:szCs w:val="24"/>
          <w:lang w:eastAsia="cs-CZ"/>
        </w:rPr>
        <w:t>rozšířenou působností podle místa bydliště.</w:t>
      </w:r>
    </w:p>
    <w:p w14:paraId="23204CF8" w14:textId="77777777" w:rsidR="0057379D" w:rsidRPr="0057379D" w:rsidRDefault="0057379D" w:rsidP="004D0254">
      <w:pPr>
        <w:pStyle w:val="Odstavecseseznamem"/>
        <w:numPr>
          <w:ilvl w:val="0"/>
          <w:numId w:val="7"/>
        </w:numPr>
        <w:jc w:val="both"/>
        <w:rPr>
          <w:rFonts w:eastAsia="Times New Roman" w:cs="Times New Roman"/>
          <w:szCs w:val="24"/>
          <w:lang w:eastAsia="cs-CZ"/>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případě uživatelova zájmu nebo zájmu jeho zákonných zástupců, poskytne škola potřebné informace o možnostech odborné pomoci při řešení takové situace.</w:t>
      </w:r>
    </w:p>
    <w:p w14:paraId="2935997E"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Z</w:t>
      </w:r>
      <w:r w:rsidR="005D725C">
        <w:rPr>
          <w:rFonts w:eastAsia="Times New Roman" w:cs="Times New Roman"/>
          <w:szCs w:val="24"/>
          <w:lang w:eastAsia="cs-CZ"/>
        </w:rPr>
        <w:t xml:space="preserve"> </w:t>
      </w:r>
      <w:r w:rsidRPr="0057379D">
        <w:rPr>
          <w:rFonts w:eastAsia="Times New Roman" w:cs="Times New Roman"/>
          <w:szCs w:val="24"/>
          <w:lang w:eastAsia="cs-CZ"/>
        </w:rPr>
        <w:t>konzumace alkoholu ve škole je třeba vyvodit sankce stanové školním řádem. Za nebezpečné a protiprávní jednání je rovněž považováno navádění jiných žáků k</w:t>
      </w:r>
      <w:r>
        <w:rPr>
          <w:rFonts w:eastAsia="Times New Roman" w:cs="Times New Roman"/>
          <w:szCs w:val="24"/>
          <w:lang w:eastAsia="cs-CZ"/>
        </w:rPr>
        <w:t xml:space="preserve"> </w:t>
      </w:r>
      <w:r w:rsidRPr="0057379D">
        <w:rPr>
          <w:rFonts w:eastAsia="Times New Roman" w:cs="Times New Roman"/>
          <w:szCs w:val="24"/>
          <w:lang w:eastAsia="cs-CZ"/>
        </w:rPr>
        <w:t>užívání alkoholických nápojů.</w:t>
      </w:r>
    </w:p>
    <w:p w14:paraId="084E309F" w14:textId="77777777" w:rsidR="0057379D" w:rsidRDefault="0057379D" w:rsidP="0057379D">
      <w:pPr>
        <w:spacing w:before="120"/>
        <w:jc w:val="both"/>
        <w:rPr>
          <w:rFonts w:eastAsia="Times New Roman" w:cs="Times New Roman"/>
          <w:szCs w:val="24"/>
          <w:lang w:eastAsia="cs-CZ"/>
        </w:rPr>
      </w:pPr>
    </w:p>
    <w:p w14:paraId="3AABFFEE" w14:textId="77777777" w:rsidR="0057379D" w:rsidRPr="0088305E" w:rsidRDefault="0057379D" w:rsidP="0057379D">
      <w:pPr>
        <w:spacing w:before="120"/>
        <w:jc w:val="both"/>
        <w:rPr>
          <w:b/>
          <w:lang w:eastAsia="cs-CZ"/>
        </w:rPr>
      </w:pPr>
      <w:r w:rsidRPr="0088305E">
        <w:rPr>
          <w:rFonts w:eastAsia="Times New Roman" w:cs="Times New Roman"/>
          <w:b/>
          <w:szCs w:val="24"/>
          <w:lang w:eastAsia="cs-CZ"/>
        </w:rPr>
        <w:t>Konzumace OPL ve škole</w:t>
      </w:r>
      <w:r w:rsidR="005D725C">
        <w:rPr>
          <w:rFonts w:eastAsia="Times New Roman" w:cs="Times New Roman"/>
          <w:b/>
          <w:szCs w:val="24"/>
          <w:lang w:eastAsia="cs-CZ"/>
        </w:rPr>
        <w:t xml:space="preserve"> – postup stanovený školním řádem</w:t>
      </w:r>
    </w:p>
    <w:p w14:paraId="738621D4"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případě, kdy je žák přistižen při konzumaci OPL v</w:t>
      </w:r>
      <w:r>
        <w:rPr>
          <w:rFonts w:eastAsia="Times New Roman" w:cs="Times New Roman"/>
          <w:szCs w:val="24"/>
          <w:lang w:eastAsia="cs-CZ"/>
        </w:rPr>
        <w:t xml:space="preserve"> </w:t>
      </w:r>
      <w:r w:rsidRPr="0057379D">
        <w:rPr>
          <w:rFonts w:eastAsia="Times New Roman" w:cs="Times New Roman"/>
          <w:szCs w:val="24"/>
          <w:lang w:eastAsia="cs-CZ"/>
        </w:rPr>
        <w:t>prostorách školy nebo v</w:t>
      </w:r>
      <w:r>
        <w:rPr>
          <w:rFonts w:eastAsia="Times New Roman" w:cs="Times New Roman"/>
          <w:szCs w:val="24"/>
          <w:lang w:eastAsia="cs-CZ"/>
        </w:rPr>
        <w:t xml:space="preserve"> </w:t>
      </w:r>
      <w:r w:rsidRPr="0057379D">
        <w:rPr>
          <w:rFonts w:eastAsia="Times New Roman" w:cs="Times New Roman"/>
          <w:szCs w:val="24"/>
          <w:lang w:eastAsia="cs-CZ"/>
        </w:rPr>
        <w:t>době školního vyučování, či v</w:t>
      </w:r>
      <w:r>
        <w:rPr>
          <w:rFonts w:eastAsia="Times New Roman" w:cs="Times New Roman"/>
          <w:szCs w:val="24"/>
          <w:lang w:eastAsia="cs-CZ"/>
        </w:rPr>
        <w:t xml:space="preserve"> </w:t>
      </w:r>
      <w:r w:rsidRPr="0057379D">
        <w:rPr>
          <w:rFonts w:eastAsia="Times New Roman" w:cs="Times New Roman"/>
          <w:szCs w:val="24"/>
          <w:lang w:eastAsia="cs-CZ"/>
        </w:rPr>
        <w:t>rámci akcí pořádaných školou, je primárně nutné mu v</w:t>
      </w:r>
      <w:r>
        <w:rPr>
          <w:rFonts w:eastAsia="Times New Roman" w:cs="Times New Roman"/>
          <w:szCs w:val="24"/>
          <w:lang w:eastAsia="cs-CZ"/>
        </w:rPr>
        <w:t xml:space="preserve"> </w:t>
      </w:r>
      <w:r w:rsidRPr="0057379D">
        <w:rPr>
          <w:rFonts w:eastAsia="Times New Roman" w:cs="Times New Roman"/>
          <w:szCs w:val="24"/>
          <w:lang w:eastAsia="cs-CZ"/>
        </w:rPr>
        <w:t>další konzumaci zabránit.</w:t>
      </w:r>
      <w:r>
        <w:rPr>
          <w:lang w:eastAsia="cs-CZ"/>
        </w:rPr>
        <w:t xml:space="preserve"> </w:t>
      </w:r>
    </w:p>
    <w:p w14:paraId="7BCCB015"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Návykovou látku je třeba žákovi odebrat a zajistili, aby nemohl v</w:t>
      </w:r>
      <w:r>
        <w:rPr>
          <w:rFonts w:eastAsia="Times New Roman" w:cs="Times New Roman"/>
          <w:szCs w:val="24"/>
          <w:lang w:eastAsia="cs-CZ"/>
        </w:rPr>
        <w:t xml:space="preserve"> </w:t>
      </w:r>
      <w:r w:rsidRPr="0057379D">
        <w:rPr>
          <w:rFonts w:eastAsia="Times New Roman" w:cs="Times New Roman"/>
          <w:szCs w:val="24"/>
          <w:lang w:eastAsia="cs-CZ"/>
        </w:rPr>
        <w:t>konzumaci pokračovat.</w:t>
      </w:r>
    </w:p>
    <w:p w14:paraId="768C0F62"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Podle závažnosti momentálního stavu žáka, případně dalších okolností pedagogický pracovník posoudí, jestli mu nehrozí nějaké nebezpečí.</w:t>
      </w:r>
    </w:p>
    <w:p w14:paraId="7637293F"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 xml:space="preserve">případě, kdy je žák pod vlivem OPL do té míry, že je ohrožen na zdraví a životě, zajistí </w:t>
      </w:r>
      <w:r w:rsidR="003775CF">
        <w:rPr>
          <w:rFonts w:eastAsia="Times New Roman" w:cs="Times New Roman"/>
          <w:szCs w:val="24"/>
          <w:lang w:eastAsia="cs-CZ"/>
        </w:rPr>
        <w:t>pedagogický pracovník</w:t>
      </w:r>
      <w:r w:rsidRPr="0057379D">
        <w:rPr>
          <w:rFonts w:eastAsia="Times New Roman" w:cs="Times New Roman"/>
          <w:szCs w:val="24"/>
          <w:lang w:eastAsia="cs-CZ"/>
        </w:rPr>
        <w:t xml:space="preserve"> nezbytnou pomoc a péči a volá lékařskou službu první pomoci.</w:t>
      </w:r>
    </w:p>
    <w:p w14:paraId="3D363F76"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Jestliže akutní nebezpečí nehrozí, postupuje pedagogický pracovník podle školního řádu. O události sepíše stručný zápis s</w:t>
      </w:r>
      <w:r>
        <w:rPr>
          <w:rFonts w:eastAsia="Times New Roman" w:cs="Times New Roman"/>
          <w:szCs w:val="24"/>
          <w:lang w:eastAsia="cs-CZ"/>
        </w:rPr>
        <w:t xml:space="preserve"> </w:t>
      </w:r>
      <w:r w:rsidRPr="0057379D">
        <w:rPr>
          <w:rFonts w:eastAsia="Times New Roman" w:cs="Times New Roman"/>
          <w:szCs w:val="24"/>
          <w:lang w:eastAsia="cs-CZ"/>
        </w:rPr>
        <w:t>vyjádřením žáka</w:t>
      </w:r>
      <w:r w:rsidR="003775CF">
        <w:rPr>
          <w:rFonts w:eastAsia="Times New Roman" w:cs="Times New Roman"/>
          <w:szCs w:val="24"/>
          <w:lang w:eastAsia="cs-CZ"/>
        </w:rPr>
        <w:t>,</w:t>
      </w:r>
      <w:r w:rsidR="003775CF" w:rsidRPr="003775CF">
        <w:rPr>
          <w:rFonts w:eastAsia="Times New Roman" w:cs="Times New Roman"/>
          <w:szCs w:val="24"/>
          <w:lang w:eastAsia="cs-CZ"/>
        </w:rPr>
        <w:t xml:space="preserve"> </w:t>
      </w:r>
      <w:r w:rsidR="003775CF" w:rsidRPr="0057379D">
        <w:rPr>
          <w:rFonts w:eastAsia="Times New Roman" w:cs="Times New Roman"/>
          <w:szCs w:val="24"/>
          <w:lang w:eastAsia="cs-CZ"/>
        </w:rPr>
        <w:t>který založí školní metodik prevence do své agendy</w:t>
      </w:r>
      <w:r>
        <w:rPr>
          <w:rFonts w:eastAsia="Times New Roman" w:cs="Times New Roman"/>
          <w:szCs w:val="24"/>
          <w:lang w:eastAsia="cs-CZ"/>
        </w:rPr>
        <w:t xml:space="preserve"> </w:t>
      </w:r>
      <w:r w:rsidRPr="0057379D">
        <w:rPr>
          <w:rFonts w:eastAsia="Times New Roman" w:cs="Times New Roman"/>
          <w:szCs w:val="24"/>
          <w:lang w:eastAsia="cs-CZ"/>
        </w:rPr>
        <w:t>a vyrozumí vedení školy.</w:t>
      </w:r>
    </w:p>
    <w:p w14:paraId="652D6928"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 xml:space="preserve">případě, že žák není schopný pokračovat ve vyučování, vyrozumí </w:t>
      </w:r>
      <w:r w:rsidR="003775CF">
        <w:rPr>
          <w:rFonts w:eastAsia="Times New Roman" w:cs="Times New Roman"/>
          <w:szCs w:val="24"/>
          <w:lang w:eastAsia="cs-CZ"/>
        </w:rPr>
        <w:t>vedení školy</w:t>
      </w:r>
      <w:r w:rsidRPr="0057379D">
        <w:rPr>
          <w:rFonts w:eastAsia="Times New Roman" w:cs="Times New Roman"/>
          <w:szCs w:val="24"/>
          <w:lang w:eastAsia="cs-CZ"/>
        </w:rPr>
        <w:t xml:space="preserve"> ihned zákonného zástupce a vyzve jej, aby si žáka vyzvedl, protože není zdravotně způsobilý k</w:t>
      </w:r>
      <w:r>
        <w:rPr>
          <w:rFonts w:eastAsia="Times New Roman" w:cs="Times New Roman"/>
          <w:szCs w:val="24"/>
          <w:lang w:eastAsia="cs-CZ"/>
        </w:rPr>
        <w:t xml:space="preserve"> </w:t>
      </w:r>
      <w:r w:rsidRPr="0057379D">
        <w:rPr>
          <w:rFonts w:eastAsia="Times New Roman" w:cs="Times New Roman"/>
          <w:szCs w:val="24"/>
          <w:lang w:eastAsia="cs-CZ"/>
        </w:rPr>
        <w:t>pobytu ve škole.</w:t>
      </w:r>
    </w:p>
    <w:p w14:paraId="1A2814D3"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 xml:space="preserve">Jestliže není zákonný zástupce dostupný, vyrozumí </w:t>
      </w:r>
      <w:r w:rsidR="003B3739">
        <w:rPr>
          <w:rFonts w:eastAsia="Times New Roman" w:cs="Times New Roman"/>
          <w:szCs w:val="24"/>
          <w:lang w:eastAsia="cs-CZ"/>
        </w:rPr>
        <w:t>vedení školy</w:t>
      </w:r>
      <w:r w:rsidRPr="0057379D">
        <w:rPr>
          <w:rFonts w:eastAsia="Times New Roman" w:cs="Times New Roman"/>
          <w:szCs w:val="24"/>
          <w:lang w:eastAsia="cs-CZ"/>
        </w:rPr>
        <w:t xml:space="preserve"> orgán sociálně právní ochrany dítěte obce s</w:t>
      </w:r>
      <w:r>
        <w:rPr>
          <w:rFonts w:eastAsia="Times New Roman" w:cs="Times New Roman"/>
          <w:szCs w:val="24"/>
          <w:lang w:eastAsia="cs-CZ"/>
        </w:rPr>
        <w:t xml:space="preserve"> </w:t>
      </w:r>
      <w:r w:rsidRPr="0057379D">
        <w:rPr>
          <w:rFonts w:eastAsia="Times New Roman" w:cs="Times New Roman"/>
          <w:szCs w:val="24"/>
          <w:lang w:eastAsia="cs-CZ"/>
        </w:rPr>
        <w:t>rozšířenou působností a vyčká jeho pokynů. Škola může od orgánu sociálně-právní ochrany dítěte vyžadovat pomoc.</w:t>
      </w:r>
    </w:p>
    <w:p w14:paraId="0EB3AEB5"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 xml:space="preserve">Zákonnému zástupci ohlásí </w:t>
      </w:r>
      <w:r w:rsidR="003B3739">
        <w:rPr>
          <w:rFonts w:eastAsia="Times New Roman" w:cs="Times New Roman"/>
          <w:szCs w:val="24"/>
          <w:lang w:eastAsia="cs-CZ"/>
        </w:rPr>
        <w:t>třídní učitel</w:t>
      </w:r>
      <w:r w:rsidRPr="0057379D">
        <w:rPr>
          <w:rFonts w:eastAsia="Times New Roman" w:cs="Times New Roman"/>
          <w:szCs w:val="24"/>
          <w:lang w:eastAsia="cs-CZ"/>
        </w:rPr>
        <w:t xml:space="preserve"> skutečnost, že žák konzumoval OPL ve škole i v</w:t>
      </w:r>
      <w:r>
        <w:rPr>
          <w:rFonts w:eastAsia="Times New Roman" w:cs="Times New Roman"/>
          <w:szCs w:val="24"/>
          <w:lang w:eastAsia="cs-CZ"/>
        </w:rPr>
        <w:t xml:space="preserve"> </w:t>
      </w:r>
      <w:r w:rsidRPr="0057379D">
        <w:rPr>
          <w:rFonts w:eastAsia="Times New Roman" w:cs="Times New Roman"/>
          <w:szCs w:val="24"/>
          <w:lang w:eastAsia="cs-CZ"/>
        </w:rPr>
        <w:t>případě, kdy je žák je schopen výuky.</w:t>
      </w:r>
    </w:p>
    <w:p w14:paraId="1E42173E"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Současně plní oznamovací povinnost k</w:t>
      </w:r>
      <w:r>
        <w:rPr>
          <w:rFonts w:eastAsia="Times New Roman" w:cs="Times New Roman"/>
          <w:szCs w:val="24"/>
          <w:lang w:eastAsia="cs-CZ"/>
        </w:rPr>
        <w:t xml:space="preserve"> </w:t>
      </w:r>
      <w:r w:rsidRPr="0057379D">
        <w:rPr>
          <w:rFonts w:eastAsia="Times New Roman" w:cs="Times New Roman"/>
          <w:szCs w:val="24"/>
          <w:lang w:eastAsia="cs-CZ"/>
        </w:rPr>
        <w:t>orgánu sociálně-právní ochrany dítěte. Oznamovacím místem je příslušný odbor obecního úřadu obce s</w:t>
      </w:r>
      <w:r>
        <w:rPr>
          <w:rFonts w:eastAsia="Times New Roman" w:cs="Times New Roman"/>
          <w:szCs w:val="24"/>
          <w:lang w:eastAsia="cs-CZ"/>
        </w:rPr>
        <w:t xml:space="preserve"> </w:t>
      </w:r>
      <w:r w:rsidRPr="0057379D">
        <w:rPr>
          <w:rFonts w:eastAsia="Times New Roman" w:cs="Times New Roman"/>
          <w:szCs w:val="24"/>
          <w:lang w:eastAsia="cs-CZ"/>
        </w:rPr>
        <w:t>rozšířenou působností podle místa bydliště.</w:t>
      </w:r>
    </w:p>
    <w:p w14:paraId="688275EB"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V</w:t>
      </w:r>
      <w:r>
        <w:rPr>
          <w:rFonts w:eastAsia="Times New Roman" w:cs="Times New Roman"/>
          <w:szCs w:val="24"/>
          <w:lang w:eastAsia="cs-CZ"/>
        </w:rPr>
        <w:t xml:space="preserve"> </w:t>
      </w:r>
      <w:r w:rsidRPr="0057379D">
        <w:rPr>
          <w:rFonts w:eastAsia="Times New Roman" w:cs="Times New Roman"/>
          <w:szCs w:val="24"/>
          <w:lang w:eastAsia="cs-CZ"/>
        </w:rPr>
        <w:t>případě uživatelova zájmu nebo zájmu jeho zákonných zástupců, poskytne škola potřebné informace o možnostech odborné pomoci při řešení takové situace.</w:t>
      </w:r>
    </w:p>
    <w:p w14:paraId="6FF2B4C0"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Z</w:t>
      </w:r>
      <w:r>
        <w:rPr>
          <w:rFonts w:eastAsia="Times New Roman" w:cs="Times New Roman"/>
          <w:szCs w:val="24"/>
          <w:lang w:eastAsia="cs-CZ"/>
        </w:rPr>
        <w:t xml:space="preserve"> </w:t>
      </w:r>
      <w:r w:rsidRPr="0057379D">
        <w:rPr>
          <w:rFonts w:eastAsia="Times New Roman" w:cs="Times New Roman"/>
          <w:szCs w:val="24"/>
          <w:lang w:eastAsia="cs-CZ"/>
        </w:rPr>
        <w:t>konzumace OPL ve škole je třeba vyvodit sankce stanové školním řádem. Nicméně je nutné rozlišovat distributora od uživatele. Uživatel je nebezpečný pouze sobě, distributor všem. Distribuce je trestným činem, užívání OPL je porušením školního řádu.</w:t>
      </w:r>
    </w:p>
    <w:p w14:paraId="4D0D17AB" w14:textId="77777777" w:rsidR="0057379D" w:rsidRPr="0057379D" w:rsidRDefault="0057379D" w:rsidP="0057379D">
      <w:pPr>
        <w:pStyle w:val="Odstavecseseznamem"/>
        <w:numPr>
          <w:ilvl w:val="0"/>
          <w:numId w:val="7"/>
        </w:numPr>
        <w:spacing w:before="120"/>
        <w:jc w:val="both"/>
        <w:rPr>
          <w:rFonts w:cs="Times New Roman"/>
          <w:b/>
          <w:szCs w:val="24"/>
        </w:rPr>
      </w:pPr>
      <w:r w:rsidRPr="0057379D">
        <w:rPr>
          <w:rFonts w:eastAsia="Times New Roman" w:cs="Times New Roman"/>
          <w:szCs w:val="24"/>
          <w:lang w:eastAsia="cs-CZ"/>
        </w:rPr>
        <w:t>Za nebezpečné a protiprávní jednání je rovněž považováno navádění jiných žáků k užívání návykových látek</w:t>
      </w:r>
    </w:p>
    <w:p w14:paraId="0A51E6F2" w14:textId="77777777" w:rsidR="0057379D" w:rsidRDefault="0057379D" w:rsidP="0057379D">
      <w:pPr>
        <w:pStyle w:val="Odstavecseseznamem"/>
        <w:spacing w:before="120"/>
        <w:ind w:left="1428"/>
        <w:jc w:val="both"/>
        <w:rPr>
          <w:b/>
          <w:sz w:val="32"/>
          <w:szCs w:val="32"/>
        </w:rPr>
      </w:pPr>
    </w:p>
    <w:p w14:paraId="03159401" w14:textId="77777777" w:rsidR="0088305E" w:rsidRDefault="0088305E" w:rsidP="0088305E">
      <w:pPr>
        <w:jc w:val="both"/>
        <w:rPr>
          <w:b/>
        </w:rPr>
      </w:pPr>
      <w:r w:rsidRPr="004300AC">
        <w:rPr>
          <w:b/>
        </w:rPr>
        <w:t xml:space="preserve">Nález NL ve škole </w:t>
      </w:r>
    </w:p>
    <w:p w14:paraId="6DDBA5C7" w14:textId="77777777" w:rsidR="0088305E" w:rsidRPr="004300AC" w:rsidRDefault="0088305E" w:rsidP="0088305E">
      <w:pPr>
        <w:jc w:val="both"/>
        <w:rPr>
          <w:b/>
        </w:rPr>
      </w:pPr>
    </w:p>
    <w:p w14:paraId="1E73C513" w14:textId="77777777" w:rsidR="0088305E" w:rsidRPr="004300AC" w:rsidRDefault="0088305E" w:rsidP="0088305E">
      <w:pPr>
        <w:jc w:val="both"/>
      </w:pPr>
      <w:r w:rsidRPr="004300AC">
        <w:t>A. V případě, kdy pracovníci školy naleznou v prostorách školy látku, kterou považují za NL, postupují takto:</w:t>
      </w:r>
    </w:p>
    <w:p w14:paraId="5A5C252B" w14:textId="77777777" w:rsidR="0088305E" w:rsidRPr="004300AC" w:rsidRDefault="0088305E" w:rsidP="0088305E">
      <w:pPr>
        <w:jc w:val="both"/>
      </w:pPr>
      <w:r w:rsidRPr="004300AC">
        <w:lastRenderedPageBreak/>
        <w:t>(1) Látku nepodrobují žádnému testu ke zjištění její chemické struktury, neochutnávají ji, nepřesýpají, nečichají k ní.</w:t>
      </w:r>
    </w:p>
    <w:p w14:paraId="1C0AD676" w14:textId="77777777" w:rsidR="0088305E" w:rsidRPr="004300AC" w:rsidRDefault="0088305E" w:rsidP="0088305E">
      <w:pPr>
        <w:jc w:val="both"/>
      </w:pPr>
      <w:r w:rsidRPr="004300AC">
        <w:t>(2) O nálezu ihned uvědomí vedení školy a Policii ČR. Zajištění látky provádí policie, pokud nehrozí zničení nebo ztráta látky. Pedagogický pracovník následně o nálezu zpracuje písemný záznam.</w:t>
      </w:r>
    </w:p>
    <w:p w14:paraId="66D23FA9" w14:textId="77777777" w:rsidR="0088305E" w:rsidRPr="004300AC" w:rsidRDefault="0088305E" w:rsidP="0088305E">
      <w:pPr>
        <w:jc w:val="both"/>
      </w:pPr>
      <w:r w:rsidRPr="004300AC">
        <w:t xml:space="preserve">(3) V případě časové překážky na straně policie se z praktických důvodů doporučuje za přítomnosti dalšího pracovníka školy s použitím gumových/latexových rukavic vložit látku do obálky, napsat datum, čas a místo nálezu, obálku přelepit, přelep opatřit razítkem školy a podpisem pedagogického pracovníka a uschovat do školního trezoru, zajištěnou látku následně předat Policii ČR. </w:t>
      </w:r>
    </w:p>
    <w:p w14:paraId="2AE12B96" w14:textId="77777777" w:rsidR="0088305E" w:rsidRPr="004300AC" w:rsidRDefault="0088305E" w:rsidP="0088305E">
      <w:pPr>
        <w:jc w:val="both"/>
      </w:pPr>
    </w:p>
    <w:p w14:paraId="1B51D044" w14:textId="77777777" w:rsidR="0088305E" w:rsidRPr="004300AC" w:rsidRDefault="0088305E" w:rsidP="0088305E">
      <w:pPr>
        <w:jc w:val="both"/>
      </w:pPr>
      <w:r w:rsidRPr="004300AC">
        <w:t>B. V případě, kdy pracovníci školy zadrží u některého žáka látku, kterou považují za NL, postupují takto:</w:t>
      </w:r>
    </w:p>
    <w:p w14:paraId="2CAF9214" w14:textId="77777777" w:rsidR="0088305E" w:rsidRPr="004300AC" w:rsidRDefault="0088305E" w:rsidP="0088305E">
      <w:pPr>
        <w:jc w:val="both"/>
      </w:pPr>
      <w:r w:rsidRPr="004300AC">
        <w:t>(1) Zabavenou látku nepodrobují žádnému testu ke zjištění její chemické struktury.</w:t>
      </w:r>
    </w:p>
    <w:p w14:paraId="6683C6C8" w14:textId="77777777" w:rsidR="0088305E" w:rsidRPr="004300AC" w:rsidRDefault="0088305E" w:rsidP="0088305E">
      <w:pPr>
        <w:jc w:val="both"/>
      </w:pPr>
      <w:r w:rsidRPr="004300AC">
        <w:t>(2) O nálezu ihned uvědomí vedení školy, zákonného zástupce a Policii ČR.</w:t>
      </w:r>
    </w:p>
    <w:p w14:paraId="686DC55D" w14:textId="77777777" w:rsidR="0088305E" w:rsidRPr="004300AC" w:rsidRDefault="0088305E" w:rsidP="0088305E">
      <w:pPr>
        <w:jc w:val="both"/>
      </w:pPr>
      <w:r w:rsidRPr="004300AC">
        <w:t>(3) O nálezu sepíš</w:t>
      </w:r>
      <w:r w:rsidR="001822EC">
        <w:t>e metodik prevence</w:t>
      </w:r>
      <w:r w:rsidRPr="004300AC">
        <w:t xml:space="preserve"> stručný záznam s vyjádřením žáka, u kterého byla látka nalezena, datum, místo a čas nálezu a jméno žáka. Zápis podepíše i žák, u kterého byla látka nalezena (nebo který látku odevzdal). V případě, že žák zápis odmítne podepsat, uvede pracovník tuto skutečnost do zápisu. Zápisu a rozhovoru se žákem je přítomen ředitel školy nebo jeho zástupce.</w:t>
      </w:r>
    </w:p>
    <w:p w14:paraId="56397167" w14:textId="77777777" w:rsidR="0088305E" w:rsidRPr="004300AC" w:rsidRDefault="0088305E" w:rsidP="0088305E">
      <w:pPr>
        <w:jc w:val="both"/>
      </w:pPr>
      <w:r w:rsidRPr="004300AC">
        <w:t xml:space="preserve"> (4) V případě, že je látka nalezena u žáka, který se jí intoxikoval, předají látku zajištěnou výše uvedeným postupem přivolanému lékaři, který se dostaví v případě, že to vyžaduje zdravotní stav žáka. Může to usnadnit léčbu, neboť u řady NL jsou známy protilátky, které odstraní nebo zmírní akutní účinek NL. Další postup nutný k identifikaci látky pak zajistí Policie ČR.</w:t>
      </w:r>
    </w:p>
    <w:p w14:paraId="74C0567B" w14:textId="77777777" w:rsidR="0088305E" w:rsidRPr="004300AC" w:rsidRDefault="0088305E" w:rsidP="0088305E">
      <w:pPr>
        <w:jc w:val="both"/>
      </w:pPr>
      <w:r w:rsidRPr="004300AC">
        <w:t>C.  V případě, kdy mají pracovníci školy důvodné podezření, že některý ze žáků má NL u sebe, postupují takto:</w:t>
      </w:r>
    </w:p>
    <w:p w14:paraId="11C29343" w14:textId="77777777" w:rsidR="0088305E" w:rsidRPr="004300AC" w:rsidRDefault="0088305E" w:rsidP="0088305E">
      <w:pPr>
        <w:jc w:val="both"/>
      </w:pPr>
      <w:r w:rsidRPr="004300AC">
        <w:t>(1) Jedná se o důvodné podezření z protiprávního jednání. Může se jednat o podezření ze spáchání trestného činu, resp. provinění v případě nezletilých osob, nebo přestupku, a proto řešení této situace spadá do kompetence Policie ČR. Není zde sice oznamovací povinnost, ale pouze Policie ČR může provést prohlídku žáka a po příslušných expertizách nechat NL zničit v souladu s právními předpisy.</w:t>
      </w:r>
    </w:p>
    <w:p w14:paraId="70983E70" w14:textId="77777777" w:rsidR="0088305E" w:rsidRPr="004300AC" w:rsidRDefault="0088305E" w:rsidP="0088305E">
      <w:pPr>
        <w:jc w:val="both"/>
      </w:pPr>
      <w:r w:rsidRPr="004300AC">
        <w:t xml:space="preserve">(2) </w:t>
      </w:r>
      <w:r w:rsidR="001822EC">
        <w:t>Vedení školy</w:t>
      </w:r>
      <w:r w:rsidRPr="004300AC">
        <w:t xml:space="preserve"> bezodkladně vyrozumí Policii ČR</w:t>
      </w:r>
      <w:r w:rsidR="001822EC">
        <w:t xml:space="preserve"> a</w:t>
      </w:r>
      <w:r w:rsidRPr="004300AC">
        <w:t xml:space="preserve"> zkonzultuj</w:t>
      </w:r>
      <w:r w:rsidR="001822EC">
        <w:t>e</w:t>
      </w:r>
      <w:r w:rsidRPr="004300AC">
        <w:t xml:space="preserve"> s ní další postup</w:t>
      </w:r>
      <w:r w:rsidR="001822EC">
        <w:t>. Třídní učitel i</w:t>
      </w:r>
      <w:r w:rsidRPr="004300AC">
        <w:t>nformuj</w:t>
      </w:r>
      <w:r w:rsidR="001822EC">
        <w:t>e</w:t>
      </w:r>
      <w:r w:rsidRPr="004300AC">
        <w:t xml:space="preserve"> zákonného zástupce nezletilého žáka.</w:t>
      </w:r>
    </w:p>
    <w:p w14:paraId="1BA04B5F" w14:textId="77777777" w:rsidR="0088305E" w:rsidRPr="004300AC" w:rsidRDefault="0088305E" w:rsidP="0088305E">
      <w:pPr>
        <w:jc w:val="both"/>
      </w:pPr>
      <w:r w:rsidRPr="004300AC">
        <w:t xml:space="preserve">(3) Žáka je nutné mít do příjezdu policie izolovaného od ostatních žáků, ale zásadně pod dohledem. U žáka v žádném případě neprovádějí osobní prohlídku nebo prohlídku jeho věcí. </w:t>
      </w:r>
    </w:p>
    <w:p w14:paraId="6F783893" w14:textId="77777777" w:rsidR="0057379D" w:rsidRDefault="0057379D" w:rsidP="0057379D">
      <w:pPr>
        <w:pStyle w:val="Odstavecseseznamem"/>
        <w:spacing w:before="120"/>
        <w:ind w:left="1428"/>
        <w:jc w:val="both"/>
        <w:rPr>
          <w:b/>
          <w:sz w:val="32"/>
          <w:szCs w:val="32"/>
        </w:rPr>
      </w:pPr>
    </w:p>
    <w:p w14:paraId="721F6107" w14:textId="77777777" w:rsidR="00D56AF6" w:rsidRPr="00D56AF6" w:rsidRDefault="00D56AF6" w:rsidP="00D56AF6">
      <w:pPr>
        <w:spacing w:before="120"/>
        <w:jc w:val="both"/>
        <w:rPr>
          <w:b/>
          <w:szCs w:val="24"/>
        </w:rPr>
      </w:pPr>
      <w:r w:rsidRPr="00D56AF6">
        <w:rPr>
          <w:b/>
          <w:szCs w:val="24"/>
        </w:rPr>
        <w:t>Konzumace tabákových výrobků</w:t>
      </w:r>
    </w:p>
    <w:p w14:paraId="38DA2CAD" w14:textId="77777777" w:rsidR="00D56AF6" w:rsidRDefault="00D56AF6" w:rsidP="00D56AF6">
      <w:pPr>
        <w:spacing w:line="256" w:lineRule="auto"/>
        <w:jc w:val="both"/>
      </w:pPr>
    </w:p>
    <w:p w14:paraId="24F0A850" w14:textId="77777777" w:rsidR="00D56AF6" w:rsidRDefault="00D56AF6" w:rsidP="00D56AF6">
      <w:pPr>
        <w:spacing w:line="256" w:lineRule="auto"/>
        <w:ind w:firstLine="708"/>
        <w:jc w:val="both"/>
      </w:pPr>
      <w:r>
        <w:t>V případě zjištění kouření u dětí a žáků v areálu školy a školských zařízení nebo na mimoškolní akci v rámci plnění školní docházky je třeba informovat pedagogického pracovníka, který následně zpraví zákonné zástupce. Porušení školního řádu řeší odpovědný pedagogický pracovník</w:t>
      </w:r>
      <w:r w:rsidR="00C71806">
        <w:t xml:space="preserve"> – třídní učitel</w:t>
      </w:r>
      <w:r>
        <w:t xml:space="preserve">. </w:t>
      </w:r>
    </w:p>
    <w:p w14:paraId="3F75D922" w14:textId="77777777" w:rsidR="00D56AF6" w:rsidRDefault="00D540F8" w:rsidP="00D56AF6">
      <w:pPr>
        <w:spacing w:line="256" w:lineRule="auto"/>
        <w:jc w:val="both"/>
      </w:pPr>
      <w:r>
        <w:t>T</w:t>
      </w:r>
      <w:r w:rsidR="00D56AF6">
        <w:t>řídní učitel</w:t>
      </w:r>
      <w:r>
        <w:t xml:space="preserve"> dle </w:t>
      </w:r>
      <w:r w:rsidR="00D56AF6">
        <w:t>závažnosti situace intervenuje nejprve u daného dítěte (informuje o porušení školního řádu, případně udělí výchovná opatření, sdělí žákovi konkrétní rizika, předá relevantní informace a motivuje k nekouření)</w:t>
      </w:r>
      <w:r>
        <w:t xml:space="preserve">, </w:t>
      </w:r>
      <w:r w:rsidR="00D56AF6">
        <w:t xml:space="preserve">následně </w:t>
      </w:r>
      <w:r>
        <w:t xml:space="preserve">se </w:t>
      </w:r>
      <w:r w:rsidR="00D56AF6">
        <w:t>obrátí na rodiče.</w:t>
      </w:r>
    </w:p>
    <w:p w14:paraId="2717BF8D" w14:textId="77777777" w:rsidR="00D56AF6" w:rsidRDefault="00D56AF6" w:rsidP="00D56AF6">
      <w:pPr>
        <w:spacing w:line="256" w:lineRule="auto"/>
        <w:jc w:val="both"/>
      </w:pPr>
      <w:r>
        <w:t xml:space="preserve">Doporučuje se téma s rodičem diskutovat konstruktivně a citlivě (experimentování s tabákem je v dospívání přirozené), snažit se poskytnout relevantní informace včetně konkrétních rizik, která v případě kouření dítěti hrozí. Pedagogický pracovník může rodiči dále poskytnout </w:t>
      </w:r>
      <w:r>
        <w:lastRenderedPageBreak/>
        <w:t>odkazy na další informace nebo odborné poradenské služby (např. Národní linku pro odvykání kouření). Cílem je problém řešit primárně na úrovni učitel–dítě–rodič.</w:t>
      </w:r>
    </w:p>
    <w:p w14:paraId="551C41AA" w14:textId="77777777" w:rsidR="00D56AF6" w:rsidRDefault="00D56AF6" w:rsidP="00D56AF6">
      <w:pPr>
        <w:spacing w:line="256" w:lineRule="auto"/>
        <w:jc w:val="both"/>
      </w:pPr>
      <w:r>
        <w:t>Pokud rodiče užívání tabáku u dítěte dlouhodobě nereflektují a opakovaně s pedagogickým pracovníkem/školou nespolupracují, je možné v krajním případě kontaktovat Orgán sociálně-právní ochrany dětí (dále jen OSPOD).</w:t>
      </w:r>
    </w:p>
    <w:p w14:paraId="380FEE80" w14:textId="77777777" w:rsidR="00D56AF6" w:rsidRDefault="00D56AF6" w:rsidP="00D56AF6">
      <w:pPr>
        <w:spacing w:line="256" w:lineRule="auto"/>
        <w:jc w:val="both"/>
      </w:pPr>
      <w:r>
        <w:t xml:space="preserve">V případě, že žáci kouří mimo prostory školy či školského zřízení (např. v parku) mimo plnění povinné školní docházky, pedagogický pracovník neuděluje výchovná opatření. Může o tom informovat rodiče nebo provést krátkou intervenci u konkrétního žáka. </w:t>
      </w:r>
    </w:p>
    <w:p w14:paraId="563D72E0" w14:textId="77777777" w:rsidR="00D56AF6" w:rsidRDefault="00D56AF6" w:rsidP="004D62E9">
      <w:pPr>
        <w:spacing w:line="256" w:lineRule="auto"/>
        <w:ind w:firstLine="708"/>
        <w:jc w:val="both"/>
      </w:pPr>
      <w:r>
        <w:t>Pokud pedagogický pracovník u žáků ve škole či na mimoškolní akci najde tabákové výrobky (včetně elektronické cigarety a jejích komponent), ohlašuje to</w:t>
      </w:r>
      <w:r w:rsidR="00D069AB">
        <w:t>to třídní učitel</w:t>
      </w:r>
      <w:r>
        <w:t xml:space="preserve"> rodičům dítěte. Pedagogický pracovník ovšem nesmí žáky prohledávat. Pedagogický pracovník ve škole, školském zařízení či na mimoškolní akci může žáka vyzvat k vydání těchto tabákových výrobků (nesmí je však bez souhlasu zabavit) nebo může volně položené tabákové výrobky odstranit z dosahu osob mladších 18 let</w:t>
      </w:r>
      <w:r w:rsidR="004D62E9">
        <w:t>.</w:t>
      </w:r>
    </w:p>
    <w:p w14:paraId="0E6CD511" w14:textId="77777777" w:rsidR="00D56AF6" w:rsidRDefault="00D56AF6" w:rsidP="004D62E9">
      <w:pPr>
        <w:spacing w:line="256" w:lineRule="auto"/>
        <w:ind w:firstLine="708"/>
        <w:jc w:val="both"/>
      </w:pPr>
      <w:r>
        <w:t>Pokud pedagogický pracovník zajistí u žáka tabákové výrobky, měl by s nimi postupovat tak, jak je upraveno ve školním řádu (vnitřním řádu)</w:t>
      </w:r>
      <w:r w:rsidR="00D069AB">
        <w:t xml:space="preserve">. Třídní učitel </w:t>
      </w:r>
      <w:r>
        <w:t>je před</w:t>
      </w:r>
      <w:r w:rsidR="00D069AB">
        <w:t>á</w:t>
      </w:r>
      <w:r>
        <w:t xml:space="preserve"> proti podpisu zákonnému zástupci žáka. Takto by se mělo postupovat také v případě, pokud to škola a školské zařízení ve školním či vnitřním řádu nijak upraveno nemá. Dokument o navrácení tabákového výrobku zákonnému zástupci přiloží k zápisu o jeho zajištění.</w:t>
      </w:r>
    </w:p>
    <w:p w14:paraId="0036B0EA" w14:textId="77777777" w:rsidR="00F80090" w:rsidRDefault="00F80090" w:rsidP="004D62E9">
      <w:pPr>
        <w:spacing w:line="256" w:lineRule="auto"/>
        <w:ind w:firstLine="708"/>
        <w:jc w:val="both"/>
      </w:pPr>
    </w:p>
    <w:p w14:paraId="4D2DBC47" w14:textId="77777777" w:rsidR="00F80090" w:rsidRDefault="00F80090" w:rsidP="004D62E9">
      <w:pPr>
        <w:spacing w:line="256" w:lineRule="auto"/>
        <w:ind w:firstLine="708"/>
        <w:jc w:val="both"/>
      </w:pPr>
    </w:p>
    <w:p w14:paraId="6E9CBD45" w14:textId="77777777" w:rsidR="00573400" w:rsidRDefault="00F80090" w:rsidP="00F80090">
      <w:pPr>
        <w:spacing w:line="256" w:lineRule="auto"/>
        <w:jc w:val="both"/>
        <w:rPr>
          <w:b/>
        </w:rPr>
      </w:pPr>
      <w:r w:rsidRPr="00F80090">
        <w:rPr>
          <w:b/>
        </w:rPr>
        <w:t>Podezření na konzumaci OPL či alkoholu</w:t>
      </w:r>
    </w:p>
    <w:p w14:paraId="0E15E140" w14:textId="77777777" w:rsidR="00F80090" w:rsidRDefault="00F80090" w:rsidP="004D62E9">
      <w:pPr>
        <w:spacing w:line="256" w:lineRule="auto"/>
        <w:ind w:firstLine="708"/>
        <w:jc w:val="both"/>
        <w:rPr>
          <w:b/>
        </w:rPr>
      </w:pPr>
    </w:p>
    <w:p w14:paraId="786F1E5A" w14:textId="77777777" w:rsidR="00F80090" w:rsidRDefault="00F80090" w:rsidP="00F80090">
      <w:pPr>
        <w:spacing w:line="256" w:lineRule="auto"/>
        <w:ind w:firstLine="708"/>
        <w:jc w:val="both"/>
        <w:rPr>
          <w:rFonts w:cs="Times New Roman"/>
          <w:color w:val="202124"/>
          <w:szCs w:val="24"/>
          <w:shd w:val="clear" w:color="auto" w:fill="FFFFFF"/>
        </w:rPr>
      </w:pPr>
      <w:r w:rsidRPr="00F80090">
        <w:rPr>
          <w:rFonts w:cs="Times New Roman"/>
          <w:color w:val="202124"/>
          <w:szCs w:val="24"/>
          <w:shd w:val="clear" w:color="auto" w:fill="FFFFFF"/>
        </w:rPr>
        <w:t xml:space="preserve">Jestliže má pracovník školy důvodné podezření, že </w:t>
      </w:r>
      <w:r>
        <w:rPr>
          <w:rFonts w:cs="Times New Roman"/>
          <w:color w:val="202124"/>
          <w:szCs w:val="24"/>
          <w:shd w:val="clear" w:color="auto" w:fill="FFFFFF"/>
        </w:rPr>
        <w:t>žák požil OPL či alkohol, nahlásí tuto skutečnost řediteli školy.  Ředitel školy kontaktuje oddělení Polici</w:t>
      </w:r>
      <w:r w:rsidR="00CA0427">
        <w:rPr>
          <w:rFonts w:cs="Times New Roman"/>
          <w:color w:val="202124"/>
          <w:szCs w:val="24"/>
          <w:shd w:val="clear" w:color="auto" w:fill="FFFFFF"/>
        </w:rPr>
        <w:t>e</w:t>
      </w:r>
      <w:r>
        <w:rPr>
          <w:rFonts w:cs="Times New Roman"/>
          <w:color w:val="202124"/>
          <w:szCs w:val="24"/>
          <w:shd w:val="clear" w:color="auto" w:fill="FFFFFF"/>
        </w:rPr>
        <w:t xml:space="preserve"> ČR</w:t>
      </w:r>
      <w:r w:rsidR="00CA0427">
        <w:rPr>
          <w:rFonts w:cs="Times New Roman"/>
          <w:color w:val="202124"/>
          <w:szCs w:val="24"/>
          <w:shd w:val="clear" w:color="auto" w:fill="FFFFFF"/>
        </w:rPr>
        <w:t xml:space="preserve"> a požádá o provedení testu na přítomnost OPL či alkoholu.</w:t>
      </w:r>
    </w:p>
    <w:p w14:paraId="59EC552F" w14:textId="77777777" w:rsidR="00F80090" w:rsidRDefault="00F80090" w:rsidP="00F80090">
      <w:pPr>
        <w:spacing w:line="256" w:lineRule="auto"/>
        <w:ind w:firstLine="708"/>
        <w:jc w:val="both"/>
        <w:rPr>
          <w:b/>
          <w:sz w:val="32"/>
          <w:szCs w:val="32"/>
        </w:rPr>
      </w:pPr>
    </w:p>
    <w:p w14:paraId="5A8CDAE4" w14:textId="77777777" w:rsidR="00D56AF6" w:rsidRDefault="00573400" w:rsidP="00F80090">
      <w:pPr>
        <w:spacing w:line="256" w:lineRule="auto"/>
        <w:ind w:firstLine="708"/>
        <w:jc w:val="both"/>
        <w:rPr>
          <w:b/>
          <w:sz w:val="32"/>
          <w:szCs w:val="32"/>
        </w:rPr>
      </w:pPr>
      <w:r>
        <w:rPr>
          <w:b/>
          <w:sz w:val="32"/>
          <w:szCs w:val="32"/>
        </w:rPr>
        <w:t>Krádeže</w:t>
      </w:r>
    </w:p>
    <w:p w14:paraId="68B64F77" w14:textId="77777777" w:rsidR="00573400" w:rsidRPr="00573400" w:rsidRDefault="00573400" w:rsidP="00573400">
      <w:pPr>
        <w:spacing w:before="120"/>
        <w:jc w:val="both"/>
        <w:rPr>
          <w:b/>
          <w:sz w:val="32"/>
          <w:szCs w:val="32"/>
        </w:rPr>
      </w:pPr>
    </w:p>
    <w:p w14:paraId="351384FD" w14:textId="77777777" w:rsidR="00573400" w:rsidRDefault="00573400" w:rsidP="00573400">
      <w:pPr>
        <w:spacing w:line="276" w:lineRule="auto"/>
        <w:jc w:val="both"/>
        <w:rPr>
          <w:b/>
          <w:bCs/>
        </w:rPr>
      </w:pPr>
      <w:r w:rsidRPr="00AA3AEF">
        <w:rPr>
          <w:b/>
          <w:bCs/>
        </w:rPr>
        <w:t>Doporučený postup</w:t>
      </w:r>
    </w:p>
    <w:p w14:paraId="48E1A1F2" w14:textId="77777777" w:rsidR="00573400" w:rsidRPr="00AA3AEF" w:rsidRDefault="00573400" w:rsidP="00573400">
      <w:pPr>
        <w:spacing w:line="276" w:lineRule="auto"/>
        <w:jc w:val="both"/>
        <w:rPr>
          <w:b/>
          <w:bCs/>
        </w:rPr>
      </w:pPr>
    </w:p>
    <w:p w14:paraId="130E980F" w14:textId="77777777" w:rsidR="00573400" w:rsidRPr="00AA3AEF" w:rsidRDefault="00573400" w:rsidP="00573400">
      <w:pPr>
        <w:numPr>
          <w:ilvl w:val="0"/>
          <w:numId w:val="8"/>
        </w:numPr>
        <w:spacing w:line="276" w:lineRule="auto"/>
        <w:jc w:val="both"/>
        <w:rPr>
          <w:bCs/>
        </w:rPr>
      </w:pPr>
      <w:r w:rsidRPr="008D2A99">
        <w:rPr>
          <w:bCs/>
        </w:rPr>
        <w:t xml:space="preserve">Informaci, že krádež je hanebný čin a současně </w:t>
      </w:r>
      <w:r w:rsidRPr="00AA3AEF">
        <w:rPr>
          <w:bCs/>
        </w:rPr>
        <w:t>protiprávní jednání</w:t>
      </w:r>
      <w:r>
        <w:rPr>
          <w:bCs/>
        </w:rPr>
        <w:t>,</w:t>
      </w:r>
      <w:r w:rsidRPr="00AA3AEF">
        <w:rPr>
          <w:bCs/>
        </w:rPr>
        <w:t xml:space="preserve"> sdělujte žákyním a žákům od počátku jejich docházky do vaší školy. Užitečné formy vštěpování bývají nejrůznější příběhy, při kterých děti buď dojme, anebo rozčílí následek takového jednání.</w:t>
      </w:r>
    </w:p>
    <w:p w14:paraId="31EC3471" w14:textId="77777777" w:rsidR="00573400" w:rsidRPr="00AA3AEF" w:rsidRDefault="00573400" w:rsidP="00573400">
      <w:pPr>
        <w:numPr>
          <w:ilvl w:val="0"/>
          <w:numId w:val="8"/>
        </w:numPr>
        <w:spacing w:line="276" w:lineRule="auto"/>
        <w:jc w:val="both"/>
        <w:rPr>
          <w:bCs/>
        </w:rPr>
      </w:pPr>
      <w:r w:rsidRPr="00AA3AEF">
        <w:rPr>
          <w:bCs/>
        </w:rPr>
        <w:t>Do školního řádu zapracujte sankce, které škola použije v případě, že se někdo dopustí krádeže při poskytování školských služeb nebo při s nimi přímo souvisejících činnostech.</w:t>
      </w:r>
    </w:p>
    <w:p w14:paraId="4DA4A758" w14:textId="77777777" w:rsidR="00573400" w:rsidRPr="00AA3AEF" w:rsidRDefault="00573400" w:rsidP="00573400">
      <w:pPr>
        <w:numPr>
          <w:ilvl w:val="0"/>
          <w:numId w:val="8"/>
        </w:numPr>
        <w:spacing w:line="276" w:lineRule="auto"/>
        <w:jc w:val="both"/>
        <w:rPr>
          <w:bCs/>
        </w:rPr>
      </w:pPr>
      <w:r w:rsidRPr="00AA3AEF">
        <w:rPr>
          <w:bCs/>
        </w:rPr>
        <w:t>Každý, kdo se dopustí krádeže na školní půdě by měl mít možnost pohovořit si o svém jednání s ředitelem nebo ředitelkou školy.</w:t>
      </w:r>
    </w:p>
    <w:p w14:paraId="40B4C212" w14:textId="77777777" w:rsidR="00573400" w:rsidRPr="008D2A99" w:rsidRDefault="00573400" w:rsidP="00573400">
      <w:pPr>
        <w:numPr>
          <w:ilvl w:val="0"/>
          <w:numId w:val="8"/>
        </w:numPr>
        <w:spacing w:line="276" w:lineRule="auto"/>
        <w:jc w:val="both"/>
        <w:rPr>
          <w:bCs/>
        </w:rPr>
      </w:pPr>
      <w:r w:rsidRPr="00AA3AEF">
        <w:rPr>
          <w:bCs/>
        </w:rPr>
        <w:t>Pečlivě se zabývejte příčinami. Některé jsou významně polehčující (dítě je ke krádeži donuceno někým jiným, z koho má strach).</w:t>
      </w:r>
      <w:r>
        <w:rPr>
          <w:bCs/>
        </w:rPr>
        <w:t xml:space="preserve"> </w:t>
      </w:r>
      <w:r w:rsidRPr="008D2A99">
        <w:rPr>
          <w:bCs/>
        </w:rPr>
        <w:t>Někdy se může jednat i o formu kompulzivního chování, kterou je nutné řešit v rámci odborné péče</w:t>
      </w:r>
      <w:r>
        <w:rPr>
          <w:bCs/>
        </w:rPr>
        <w:t>.</w:t>
      </w:r>
    </w:p>
    <w:p w14:paraId="718603FA" w14:textId="77777777" w:rsidR="00573400" w:rsidRPr="00AA3AEF" w:rsidRDefault="00573400" w:rsidP="00573400">
      <w:pPr>
        <w:numPr>
          <w:ilvl w:val="0"/>
          <w:numId w:val="8"/>
        </w:numPr>
        <w:spacing w:line="276" w:lineRule="auto"/>
        <w:jc w:val="both"/>
        <w:rPr>
          <w:bCs/>
        </w:rPr>
      </w:pPr>
      <w:r w:rsidRPr="00AA3AEF">
        <w:rPr>
          <w:bCs/>
        </w:rPr>
        <w:lastRenderedPageBreak/>
        <w:t>S náhradou způsobené škody postupujte jako u vandalismu. Preferujte nápravu vztahu mezi poškozeným a zlodějem – trvejte na tom, aby zloděj věc vrátil přímo poškozenému, omluvil se a nabídnul za své chování nějakou kompenzaci.</w:t>
      </w:r>
    </w:p>
    <w:p w14:paraId="3D538D0D" w14:textId="77777777" w:rsidR="00573400" w:rsidRPr="00AA3AEF" w:rsidRDefault="00573400" w:rsidP="00573400">
      <w:pPr>
        <w:numPr>
          <w:ilvl w:val="0"/>
          <w:numId w:val="8"/>
        </w:numPr>
        <w:spacing w:line="276" w:lineRule="auto"/>
        <w:jc w:val="both"/>
        <w:rPr>
          <w:bCs/>
        </w:rPr>
      </w:pPr>
      <w:r w:rsidRPr="00AA3AEF">
        <w:rPr>
          <w:bCs/>
        </w:rPr>
        <w:t>Zákonné zástupce zloděje vyrozumí</w:t>
      </w:r>
      <w:r w:rsidR="00F76B72">
        <w:rPr>
          <w:bCs/>
        </w:rPr>
        <w:t xml:space="preserve"> třídní učitel</w:t>
      </w:r>
      <w:r w:rsidRPr="00AA3AEF">
        <w:rPr>
          <w:bCs/>
        </w:rPr>
        <w:t xml:space="preserve"> vždy až poté, kdy budete přesně znát příčiny, které dítě k takovému chování </w:t>
      </w:r>
      <w:r w:rsidR="00E62877" w:rsidRPr="00AA3AEF">
        <w:rPr>
          <w:bCs/>
        </w:rPr>
        <w:t>vedly,</w:t>
      </w:r>
      <w:r w:rsidRPr="00AA3AEF">
        <w:rPr>
          <w:bCs/>
        </w:rPr>
        <w:t xml:space="preserve"> a to zejména v případě menších dětí</w:t>
      </w:r>
    </w:p>
    <w:p w14:paraId="4956EFAF" w14:textId="77777777" w:rsidR="00573400" w:rsidRDefault="00573400" w:rsidP="00573400">
      <w:pPr>
        <w:numPr>
          <w:ilvl w:val="0"/>
          <w:numId w:val="8"/>
        </w:numPr>
        <w:spacing w:line="276" w:lineRule="auto"/>
        <w:jc w:val="both"/>
        <w:rPr>
          <w:bCs/>
        </w:rPr>
      </w:pPr>
      <w:r w:rsidRPr="00AA3AEF">
        <w:rPr>
          <w:bCs/>
        </w:rPr>
        <w:t>Jestliže se jedná o škodu většího rozsahu, vyrozumí</w:t>
      </w:r>
      <w:r w:rsidR="00F76B72">
        <w:rPr>
          <w:bCs/>
        </w:rPr>
        <w:t xml:space="preserve"> vedení školy</w:t>
      </w:r>
      <w:r w:rsidRPr="00AA3AEF">
        <w:rPr>
          <w:bCs/>
        </w:rPr>
        <w:t xml:space="preserve"> Policii ČR a ozn</w:t>
      </w:r>
      <w:r w:rsidR="00F76B72">
        <w:rPr>
          <w:bCs/>
        </w:rPr>
        <w:t>ámí</w:t>
      </w:r>
      <w:r w:rsidRPr="00AA3AEF">
        <w:rPr>
          <w:bCs/>
        </w:rPr>
        <w:t xml:space="preserve"> podezření na spáchání přestupku proti majetku, případně trestného činu majetkové povahy.</w:t>
      </w:r>
    </w:p>
    <w:p w14:paraId="2735DCC0" w14:textId="77777777" w:rsidR="00573400" w:rsidRPr="00A915C3" w:rsidRDefault="00573400" w:rsidP="00573400">
      <w:pPr>
        <w:numPr>
          <w:ilvl w:val="0"/>
          <w:numId w:val="8"/>
        </w:numPr>
        <w:spacing w:line="276" w:lineRule="auto"/>
        <w:jc w:val="both"/>
        <w:rPr>
          <w:bCs/>
        </w:rPr>
      </w:pPr>
      <w:r w:rsidRPr="00A915C3">
        <w:rPr>
          <w:bCs/>
        </w:rPr>
        <w:t xml:space="preserve">Každou nahlášenou krádeží se zabývejte, vyšetřujte ji. Je to důležité poselství jak pro poškozeného, tak pro zloděje. Jakmile budete k dětem mít proslovy o krádežích, </w:t>
      </w:r>
      <w:r w:rsidRPr="00A915C3">
        <w:rPr>
          <w:b/>
          <w:bCs/>
        </w:rPr>
        <w:t xml:space="preserve">nezačínejte je tím, že si všichni mají na své věci dávat dobrý pozor </w:t>
      </w:r>
      <w:r w:rsidRPr="00A915C3">
        <w:rPr>
          <w:bCs/>
        </w:rPr>
        <w:t xml:space="preserve">a vy jste jim říkali, že si to či ono nemají do školy nosit nebo to mají zamykat. Tyto informace často vyznívají, </w:t>
      </w:r>
      <w:r w:rsidRPr="00A915C3">
        <w:rPr>
          <w:b/>
          <w:bCs/>
        </w:rPr>
        <w:t>jako by za krádež mohl poškozený, nikoliv zloděj</w:t>
      </w:r>
      <w:r w:rsidRPr="00A915C3">
        <w:rPr>
          <w:bCs/>
        </w:rPr>
        <w:t xml:space="preserve">.  </w:t>
      </w:r>
      <w:proofErr w:type="gramStart"/>
      <w:r w:rsidRPr="00A915C3">
        <w:rPr>
          <w:bCs/>
        </w:rPr>
        <w:t>Jakoby</w:t>
      </w:r>
      <w:proofErr w:type="gramEnd"/>
      <w:r w:rsidRPr="00A915C3">
        <w:rPr>
          <w:bCs/>
        </w:rPr>
        <w:t xml:space="preserve"> normální bylo všechno zamykat a ne nekrást. Rozhovory s poškozeným po nahlášení krádeže rovněž nezačínejte tímto způsobem.</w:t>
      </w:r>
    </w:p>
    <w:p w14:paraId="586272DD" w14:textId="77777777" w:rsidR="00573400" w:rsidRDefault="00573400" w:rsidP="00573400">
      <w:pPr>
        <w:numPr>
          <w:ilvl w:val="0"/>
          <w:numId w:val="8"/>
        </w:numPr>
        <w:spacing w:line="276" w:lineRule="auto"/>
        <w:jc w:val="both"/>
        <w:rPr>
          <w:bCs/>
        </w:rPr>
      </w:pPr>
      <w:r w:rsidRPr="00AA3AEF">
        <w:rPr>
          <w:bCs/>
        </w:rPr>
        <w:t>O krádeži a jejím šetření prove</w:t>
      </w:r>
      <w:r w:rsidR="00785740">
        <w:rPr>
          <w:bCs/>
        </w:rPr>
        <w:t>de třídní učitel</w:t>
      </w:r>
      <w:r w:rsidRPr="00AA3AEF">
        <w:rPr>
          <w:bCs/>
        </w:rPr>
        <w:t xml:space="preserve"> záznam, ze kterého budou jasně vyplývat všechny důležité skutečnosti: kdo – kdy – kde – jak – proč – </w:t>
      </w:r>
      <w:proofErr w:type="gramStart"/>
      <w:r w:rsidRPr="00AA3AEF">
        <w:rPr>
          <w:bCs/>
        </w:rPr>
        <w:t>čím….</w:t>
      </w:r>
      <w:proofErr w:type="gramEnd"/>
      <w:r w:rsidRPr="00AA3AEF">
        <w:rPr>
          <w:bCs/>
        </w:rPr>
        <w:t>.</w:t>
      </w:r>
      <w:r w:rsidR="00785740">
        <w:rPr>
          <w:bCs/>
        </w:rPr>
        <w:t xml:space="preserve"> </w:t>
      </w:r>
      <w:r w:rsidR="00785740">
        <w:rPr>
          <w:rFonts w:eastAsia="Times New Roman" w:cs="Times New Roman"/>
          <w:szCs w:val="24"/>
          <w:lang w:eastAsia="cs-CZ"/>
        </w:rPr>
        <w:t>Záznam</w:t>
      </w:r>
      <w:r w:rsidR="00785740" w:rsidRPr="0057379D">
        <w:rPr>
          <w:rFonts w:eastAsia="Times New Roman" w:cs="Times New Roman"/>
          <w:szCs w:val="24"/>
          <w:lang w:eastAsia="cs-CZ"/>
        </w:rPr>
        <w:t xml:space="preserve"> založí školní metodik prevence do své agendy</w:t>
      </w:r>
      <w:r w:rsidR="00785740">
        <w:rPr>
          <w:rFonts w:eastAsia="Times New Roman" w:cs="Times New Roman"/>
          <w:szCs w:val="24"/>
          <w:lang w:eastAsia="cs-CZ"/>
        </w:rPr>
        <w:t>.</w:t>
      </w:r>
    </w:p>
    <w:p w14:paraId="53DD5C34" w14:textId="77777777" w:rsidR="00573400" w:rsidRDefault="00573400" w:rsidP="00573400">
      <w:pPr>
        <w:pStyle w:val="Zkladntextodsazen"/>
        <w:ind w:left="360"/>
        <w:rPr>
          <w:b/>
          <w:u w:val="single"/>
        </w:rPr>
      </w:pPr>
      <w:r w:rsidRPr="00BA294C">
        <w:rPr>
          <w:b/>
          <w:u w:val="single"/>
        </w:rPr>
        <w:t>Pozor</w:t>
      </w:r>
    </w:p>
    <w:p w14:paraId="6E272183" w14:textId="77777777" w:rsidR="00573400" w:rsidRPr="00BA294C" w:rsidRDefault="00573400" w:rsidP="004D0254">
      <w:pPr>
        <w:pStyle w:val="Zkladntextodsazen"/>
        <w:jc w:val="both"/>
      </w:pPr>
      <w:r w:rsidRPr="00573400">
        <w:t>Š</w:t>
      </w:r>
      <w:r w:rsidRPr="00BA294C">
        <w:t xml:space="preserve">koda většího rozsahu (škoda větší dle trestního zákoníku je </w:t>
      </w:r>
      <w:r w:rsidR="00785740">
        <w:t>10</w:t>
      </w:r>
      <w:r w:rsidRPr="00BA294C">
        <w:t xml:space="preserve">0.000,- Kč, škoda velkého rozsahu dle trestního zákoníku je </w:t>
      </w:r>
      <w:r w:rsidR="00785740">
        <w:t>10</w:t>
      </w:r>
      <w:r w:rsidRPr="00BA294C">
        <w:t xml:space="preserve">.000.000,- </w:t>
      </w:r>
      <w:proofErr w:type="gramStart"/>
      <w:r w:rsidRPr="00BA294C">
        <w:t>Kč ,</w:t>
      </w:r>
      <w:proofErr w:type="gramEnd"/>
      <w:r w:rsidRPr="00BA294C">
        <w:t xml:space="preserve"> viz. § 138) škoda nikoli nepatrná </w:t>
      </w:r>
      <w:r w:rsidR="00785740">
        <w:t>10.000</w:t>
      </w:r>
      <w:r w:rsidRPr="00BA294C">
        <w:t xml:space="preserve">,- Kč je hranice pro trestný čin. </w:t>
      </w:r>
    </w:p>
    <w:p w14:paraId="6E3D8AA2" w14:textId="77777777" w:rsidR="00573400" w:rsidRDefault="00573400" w:rsidP="004D0254">
      <w:pPr>
        <w:pStyle w:val="Zkladntextodsazen"/>
        <w:jc w:val="both"/>
      </w:pPr>
      <w:r w:rsidRPr="00BA294C">
        <w:t xml:space="preserve">V případě, že je ukradena věc menší hodnoty než </w:t>
      </w:r>
      <w:r w:rsidR="00785740">
        <w:t>10.</w:t>
      </w:r>
      <w:r w:rsidRPr="00BA294C">
        <w:t xml:space="preserve">000,- Kč (a je to bez použití násilí – překonání překážky, není to vloupání) jedná se o přestupek proti majetku dle § 50 zák. o přestupcích č. 200/1990 Sb. v platném znění. </w:t>
      </w:r>
    </w:p>
    <w:p w14:paraId="49FC665B" w14:textId="77777777" w:rsidR="00573400" w:rsidRDefault="00573400" w:rsidP="004D0254">
      <w:pPr>
        <w:pStyle w:val="Zkladntextodsazen"/>
        <w:jc w:val="both"/>
      </w:pPr>
      <w:r w:rsidRPr="00BA294C">
        <w:t xml:space="preserve">Škoda na odcizené věci od </w:t>
      </w:r>
      <w:r w:rsidR="00785740">
        <w:t>10.</w:t>
      </w:r>
      <w:r w:rsidRPr="00BA294C">
        <w:t xml:space="preserve">000,- Kč výše je trestným činem krádeže dle ustanovení § 205 trestního zákoníku. V případě, že byla odcizena věc s hodnotou menší než </w:t>
      </w:r>
      <w:proofErr w:type="gramStart"/>
      <w:r w:rsidR="00785740">
        <w:t>10</w:t>
      </w:r>
      <w:r w:rsidRPr="00BA294C">
        <w:t>.000,-</w:t>
      </w:r>
      <w:proofErr w:type="gramEnd"/>
      <w:r w:rsidRPr="00BA294C">
        <w:t>Kč, ale bylo použito násilí – vypáčená skříňka, šatna, šuplík…nebo násilí vůči osobě a snaha zmocnit se věci – loupež,  jedná se vždy o trestný čin.</w:t>
      </w:r>
    </w:p>
    <w:p w14:paraId="72EF947C" w14:textId="77777777" w:rsidR="00573400" w:rsidRDefault="00573400" w:rsidP="00573400">
      <w:pPr>
        <w:pStyle w:val="Zkladntextodsazen"/>
      </w:pPr>
    </w:p>
    <w:p w14:paraId="6C205AAC" w14:textId="77777777" w:rsidR="00573400" w:rsidRDefault="00573400" w:rsidP="00573400">
      <w:pPr>
        <w:pStyle w:val="Zkladntextodsazen"/>
        <w:rPr>
          <w:b/>
        </w:rPr>
      </w:pPr>
      <w:r w:rsidRPr="00573400">
        <w:rPr>
          <w:b/>
        </w:rPr>
        <w:t>Postup hlášení krádeže</w:t>
      </w:r>
    </w:p>
    <w:p w14:paraId="30435B9E" w14:textId="77777777" w:rsidR="00573400" w:rsidRPr="00573400" w:rsidRDefault="00210C37" w:rsidP="00573400">
      <w:pPr>
        <w:pStyle w:val="Odstavecseseznamem"/>
        <w:numPr>
          <w:ilvl w:val="0"/>
          <w:numId w:val="7"/>
        </w:numPr>
        <w:spacing w:line="276" w:lineRule="auto"/>
        <w:jc w:val="both"/>
        <w:rPr>
          <w:b/>
          <w:bCs/>
        </w:rPr>
      </w:pPr>
      <w:r w:rsidRPr="00573400">
        <w:rPr>
          <w:b/>
          <w:bCs/>
        </w:rPr>
        <w:t>R</w:t>
      </w:r>
      <w:r w:rsidR="00573400" w:rsidRPr="00573400">
        <w:rPr>
          <w:b/>
          <w:bCs/>
        </w:rPr>
        <w:t>odičům</w:t>
      </w:r>
      <w:r>
        <w:rPr>
          <w:b/>
          <w:bCs/>
        </w:rPr>
        <w:t xml:space="preserve"> (třídní učitel)</w:t>
      </w:r>
    </w:p>
    <w:p w14:paraId="231E7BDD" w14:textId="77777777" w:rsidR="00573400" w:rsidRPr="00AA3AEF" w:rsidRDefault="00573400" w:rsidP="00573400">
      <w:pPr>
        <w:spacing w:line="276" w:lineRule="auto"/>
        <w:jc w:val="both"/>
        <w:rPr>
          <w:bCs/>
        </w:rPr>
      </w:pPr>
      <w:r w:rsidRPr="00AA3AEF">
        <w:rPr>
          <w:bCs/>
        </w:rPr>
        <w:t>Rodičům poškozeného vždy ihned, rodičům zloděje rovněž vždy, nicméně mělo by tomu předcházet precizní zjištění příčin. Celá řada dětí krade proto, že je někdo krást poslal a oni z něj mají strach. Není to sice o nic menší krádež, ale je to informace, kterou by rodič měl vědět také.</w:t>
      </w:r>
    </w:p>
    <w:p w14:paraId="6382A15A" w14:textId="77777777" w:rsidR="00573400" w:rsidRDefault="00573400" w:rsidP="00573400">
      <w:pPr>
        <w:spacing w:line="276" w:lineRule="auto"/>
        <w:jc w:val="both"/>
        <w:rPr>
          <w:b/>
          <w:bCs/>
        </w:rPr>
      </w:pPr>
    </w:p>
    <w:p w14:paraId="2574F242" w14:textId="77777777" w:rsidR="00573400" w:rsidRPr="00573400" w:rsidRDefault="00573400" w:rsidP="00573400">
      <w:pPr>
        <w:pStyle w:val="Odstavecseseznamem"/>
        <w:numPr>
          <w:ilvl w:val="0"/>
          <w:numId w:val="7"/>
        </w:numPr>
        <w:spacing w:line="276" w:lineRule="auto"/>
        <w:jc w:val="both"/>
        <w:rPr>
          <w:b/>
          <w:bCs/>
        </w:rPr>
      </w:pPr>
      <w:r w:rsidRPr="00573400">
        <w:rPr>
          <w:b/>
          <w:bCs/>
        </w:rPr>
        <w:t xml:space="preserve"> </w:t>
      </w:r>
      <w:r w:rsidR="00210C37" w:rsidRPr="00573400">
        <w:rPr>
          <w:b/>
          <w:bCs/>
        </w:rPr>
        <w:t>P</w:t>
      </w:r>
      <w:r w:rsidRPr="00573400">
        <w:rPr>
          <w:b/>
          <w:bCs/>
        </w:rPr>
        <w:t>olicii</w:t>
      </w:r>
      <w:r w:rsidR="00210C37">
        <w:rPr>
          <w:b/>
          <w:bCs/>
        </w:rPr>
        <w:t xml:space="preserve"> (vedení školy)</w:t>
      </w:r>
    </w:p>
    <w:p w14:paraId="127E8B6C" w14:textId="77777777" w:rsidR="00573400" w:rsidRPr="007313B1" w:rsidRDefault="00573400" w:rsidP="00573400">
      <w:pPr>
        <w:spacing w:line="276" w:lineRule="auto"/>
        <w:jc w:val="both"/>
        <w:rPr>
          <w:b/>
          <w:bCs/>
        </w:rPr>
      </w:pPr>
      <w:r w:rsidRPr="00AA3AEF">
        <w:rPr>
          <w:bCs/>
        </w:rPr>
        <w:t xml:space="preserve">V případě, kdy je škoda nikoliv nepatrná, nikdo nejeví snahu o nápravu a škola není vlastními silami schopná domoci se takové nápravy. Musí se jednat o úmyslné </w:t>
      </w:r>
      <w:r w:rsidRPr="00BA294C">
        <w:rPr>
          <w:bCs/>
        </w:rPr>
        <w:t xml:space="preserve">zcizení, poškození nebo zničení věci. Hlásíte také tehdy, jestliže o to žádá </w:t>
      </w:r>
      <w:proofErr w:type="gramStart"/>
      <w:r w:rsidRPr="00BA294C">
        <w:rPr>
          <w:bCs/>
        </w:rPr>
        <w:t>poškozený  nebo</w:t>
      </w:r>
      <w:proofErr w:type="gramEnd"/>
      <w:r w:rsidRPr="00BA294C">
        <w:rPr>
          <w:bCs/>
        </w:rPr>
        <w:t xml:space="preserve"> poškozená nebo jejich zákonní zástupci.</w:t>
      </w:r>
      <w:r>
        <w:rPr>
          <w:bCs/>
        </w:rPr>
        <w:t xml:space="preserve"> </w:t>
      </w:r>
      <w:r w:rsidRPr="00BA294C">
        <w:rPr>
          <w:b/>
          <w:bCs/>
        </w:rPr>
        <w:t xml:space="preserve">Důležité </w:t>
      </w:r>
      <w:proofErr w:type="gramStart"/>
      <w:r w:rsidRPr="00BA294C">
        <w:rPr>
          <w:b/>
          <w:bCs/>
        </w:rPr>
        <w:t>upozornění</w:t>
      </w:r>
      <w:r>
        <w:rPr>
          <w:bCs/>
        </w:rPr>
        <w:t xml:space="preserve"> -</w:t>
      </w:r>
      <w:r w:rsidRPr="00BA294C">
        <w:rPr>
          <w:bCs/>
        </w:rPr>
        <w:t xml:space="preserve"> Škola</w:t>
      </w:r>
      <w:proofErr w:type="gramEnd"/>
      <w:r w:rsidRPr="00BA294C">
        <w:rPr>
          <w:bCs/>
        </w:rPr>
        <w:t xml:space="preserve"> a školské zařízení není orgán činný v trestním řízení, takže nemůže nic vyšetřovat. Pokusy o „vyšetřování“ ze strany školy, mohou nenapravitelně ovlivnit další vyšetřování Policie ČR.</w:t>
      </w:r>
    </w:p>
    <w:p w14:paraId="1BB75F9D" w14:textId="77777777" w:rsidR="00573400" w:rsidRDefault="00573400" w:rsidP="00573400">
      <w:pPr>
        <w:spacing w:line="276" w:lineRule="auto"/>
        <w:jc w:val="both"/>
        <w:rPr>
          <w:b/>
          <w:bCs/>
        </w:rPr>
      </w:pPr>
    </w:p>
    <w:p w14:paraId="64DBD869" w14:textId="77777777" w:rsidR="00573400" w:rsidRPr="00FF1F3F" w:rsidRDefault="00573400" w:rsidP="00FF1F3F">
      <w:pPr>
        <w:pStyle w:val="Odstavecseseznamem"/>
        <w:numPr>
          <w:ilvl w:val="0"/>
          <w:numId w:val="7"/>
        </w:numPr>
        <w:spacing w:line="276" w:lineRule="auto"/>
        <w:jc w:val="both"/>
        <w:rPr>
          <w:b/>
          <w:bCs/>
        </w:rPr>
      </w:pPr>
      <w:r w:rsidRPr="00FF1F3F">
        <w:rPr>
          <w:b/>
          <w:bCs/>
        </w:rPr>
        <w:t>OSPOD</w:t>
      </w:r>
      <w:r w:rsidR="00210C37">
        <w:rPr>
          <w:b/>
          <w:bCs/>
        </w:rPr>
        <w:t xml:space="preserve"> (výchovný poradce)</w:t>
      </w:r>
    </w:p>
    <w:p w14:paraId="610A0DD5" w14:textId="77777777" w:rsidR="00573400" w:rsidRPr="00AA3AEF" w:rsidRDefault="00573400" w:rsidP="00573400">
      <w:pPr>
        <w:spacing w:line="276" w:lineRule="auto"/>
        <w:jc w:val="both"/>
        <w:rPr>
          <w:bCs/>
        </w:rPr>
      </w:pPr>
      <w:r w:rsidRPr="00AA3AEF">
        <w:rPr>
          <w:bCs/>
        </w:rPr>
        <w:t>V případech, kdy se jedná o opakované jednání a výchovná a další opatření, která zvolila škola, neměla žádný účinek.</w:t>
      </w:r>
    </w:p>
    <w:p w14:paraId="59C18E7A" w14:textId="77777777" w:rsidR="00573400" w:rsidRDefault="00573400" w:rsidP="00573400">
      <w:pPr>
        <w:pStyle w:val="Zkladntextodsazen"/>
        <w:rPr>
          <w:b/>
        </w:rPr>
      </w:pPr>
    </w:p>
    <w:p w14:paraId="7183BFF3" w14:textId="77777777" w:rsidR="00F23BD3" w:rsidRDefault="00F23BD3" w:rsidP="00573400">
      <w:pPr>
        <w:pStyle w:val="Zkladntextodsazen"/>
        <w:rPr>
          <w:b/>
          <w:sz w:val="32"/>
          <w:szCs w:val="32"/>
        </w:rPr>
      </w:pPr>
    </w:p>
    <w:p w14:paraId="6667C11D" w14:textId="77777777" w:rsidR="00D04504" w:rsidRDefault="00D04504" w:rsidP="00573400">
      <w:pPr>
        <w:pStyle w:val="Zkladntextodsazen"/>
        <w:rPr>
          <w:b/>
          <w:sz w:val="32"/>
          <w:szCs w:val="32"/>
        </w:rPr>
      </w:pPr>
    </w:p>
    <w:p w14:paraId="35686ED8" w14:textId="77777777" w:rsidR="00983094" w:rsidRDefault="00F23BD3" w:rsidP="007B0078">
      <w:pPr>
        <w:pStyle w:val="Zkladntextodsazen"/>
        <w:numPr>
          <w:ilvl w:val="1"/>
          <w:numId w:val="5"/>
        </w:numPr>
        <w:rPr>
          <w:b/>
          <w:sz w:val="32"/>
          <w:szCs w:val="32"/>
        </w:rPr>
      </w:pPr>
      <w:r w:rsidRPr="00F23BD3">
        <w:rPr>
          <w:b/>
          <w:sz w:val="32"/>
          <w:szCs w:val="32"/>
        </w:rPr>
        <w:t>Extremismus, rasismus, xenofobie, antisemitismus</w:t>
      </w:r>
    </w:p>
    <w:p w14:paraId="0271313C" w14:textId="77777777" w:rsidR="00F23BD3" w:rsidRDefault="00F23BD3" w:rsidP="007B0078">
      <w:pPr>
        <w:pStyle w:val="Zkladntextodsazen"/>
        <w:ind w:left="0"/>
        <w:rPr>
          <w:b/>
        </w:rPr>
      </w:pPr>
    </w:p>
    <w:p w14:paraId="4B7A7954" w14:textId="77777777" w:rsidR="00F23BD3" w:rsidRDefault="00F23BD3" w:rsidP="004D0254">
      <w:pPr>
        <w:spacing w:line="276" w:lineRule="auto"/>
        <w:jc w:val="both"/>
      </w:pPr>
      <w:r>
        <w:t>Zjistit hloubku extremistického přesvědčení či rasistických, xenofobních anebo antisemitských postojů u jednotlivců a zjistit jejich případné vazby na extremistickou scénu mimo školu.</w:t>
      </w:r>
    </w:p>
    <w:p w14:paraId="348D5DA4" w14:textId="77777777" w:rsidR="00F23BD3" w:rsidRDefault="00F23BD3" w:rsidP="004D0254">
      <w:pPr>
        <w:spacing w:line="276" w:lineRule="auto"/>
        <w:jc w:val="both"/>
      </w:pPr>
      <w:r>
        <w:t>Zjistit rozšíření uvedených postojů v kolektivu, třídě, škole.</w:t>
      </w:r>
    </w:p>
    <w:p w14:paraId="2E4E2A0E" w14:textId="77777777" w:rsidR="00F23BD3" w:rsidRDefault="00F23BD3" w:rsidP="004D0254">
      <w:pPr>
        <w:spacing w:line="276" w:lineRule="auto"/>
        <w:jc w:val="both"/>
      </w:pPr>
      <w:r>
        <w:t>Vyvolat diskusi o problémech souvisejících s uvedenými postoji s cílem odhalit jejich příčinu</w:t>
      </w:r>
      <w:r w:rsidR="002204B6">
        <w:t xml:space="preserve"> (třídní učitel, metodik prevence, učitel VKZ)</w:t>
      </w:r>
      <w:r>
        <w:t>.</w:t>
      </w:r>
    </w:p>
    <w:p w14:paraId="07B02DE3" w14:textId="77777777" w:rsidR="00F23BD3" w:rsidRDefault="00F23BD3" w:rsidP="004D0254">
      <w:pPr>
        <w:spacing w:line="276" w:lineRule="auto"/>
        <w:jc w:val="both"/>
      </w:pPr>
      <w:r>
        <w:t>Nabídnout alternativní volnočasové aktivity.</w:t>
      </w:r>
    </w:p>
    <w:p w14:paraId="0CDD05EE" w14:textId="77777777" w:rsidR="00F23BD3" w:rsidRDefault="00F23BD3" w:rsidP="004D0254">
      <w:pPr>
        <w:spacing w:line="276" w:lineRule="auto"/>
        <w:jc w:val="both"/>
      </w:pPr>
      <w:r>
        <w:t>Zaměřit výuku na tyto problémy.</w:t>
      </w:r>
    </w:p>
    <w:p w14:paraId="1639323D" w14:textId="77777777" w:rsidR="00F23BD3" w:rsidRDefault="00F23BD3" w:rsidP="004D0254">
      <w:pPr>
        <w:spacing w:line="276" w:lineRule="auto"/>
        <w:jc w:val="both"/>
      </w:pPr>
      <w:r>
        <w:t>Okamžitě a razantně vystoupit proti projevům intolerance mezi žáky vyvolanými uvedenými postoji a názory.</w:t>
      </w:r>
    </w:p>
    <w:p w14:paraId="2B48F92C" w14:textId="77777777" w:rsidR="00F23BD3" w:rsidRDefault="00F23BD3" w:rsidP="004D0254">
      <w:pPr>
        <w:spacing w:line="276" w:lineRule="auto"/>
        <w:jc w:val="both"/>
      </w:pPr>
      <w:r>
        <w:t>Pozvat experty k diskusi s žáky/studenty</w:t>
      </w:r>
      <w:r w:rsidR="002204B6">
        <w:t xml:space="preserve"> (metodik prevence)</w:t>
      </w:r>
      <w:r>
        <w:t>.</w:t>
      </w:r>
    </w:p>
    <w:p w14:paraId="298BCA81" w14:textId="77777777" w:rsidR="00F23BD3" w:rsidRDefault="00F23BD3" w:rsidP="004D0254">
      <w:pPr>
        <w:spacing w:line="276" w:lineRule="auto"/>
        <w:jc w:val="both"/>
      </w:pPr>
      <w:r>
        <w:t>Informovat rodiče v případě zjištění uvedených hlouběji zakotvených postojů a nabídnout jim spolupráci</w:t>
      </w:r>
      <w:r w:rsidR="002204B6">
        <w:t xml:space="preserve"> (třídní učitel)</w:t>
      </w:r>
      <w:r>
        <w:t>.</w:t>
      </w:r>
    </w:p>
    <w:p w14:paraId="72E46F35" w14:textId="77777777" w:rsidR="00F23BD3" w:rsidRDefault="00F23BD3" w:rsidP="004D0254">
      <w:pPr>
        <w:spacing w:line="276" w:lineRule="auto"/>
        <w:jc w:val="both"/>
      </w:pPr>
      <w:r>
        <w:t>V případě závažných projevů (především násilných) inform</w:t>
      </w:r>
      <w:r w:rsidR="002204B6">
        <w:t>uje vedení školy</w:t>
      </w:r>
      <w:r>
        <w:t xml:space="preserve"> bezpečnostní složky (Policii ČR)  </w:t>
      </w:r>
    </w:p>
    <w:p w14:paraId="408B34DF" w14:textId="77777777" w:rsidR="00F23BD3" w:rsidRPr="006A75B7" w:rsidRDefault="00F23BD3" w:rsidP="004D0254">
      <w:pPr>
        <w:spacing w:line="276" w:lineRule="auto"/>
        <w:jc w:val="both"/>
        <w:rPr>
          <w:b/>
        </w:rPr>
      </w:pPr>
      <w:r w:rsidRPr="006A75B7">
        <w:rPr>
          <w:b/>
        </w:rPr>
        <w:t>Nevhodné přístupy:</w:t>
      </w:r>
    </w:p>
    <w:p w14:paraId="37782927" w14:textId="77777777" w:rsidR="00F23BD3" w:rsidRDefault="00F23BD3" w:rsidP="004D0254">
      <w:pPr>
        <w:spacing w:line="276" w:lineRule="auto"/>
        <w:jc w:val="both"/>
      </w:pPr>
      <w:r>
        <w:t>Moralizování a skandalizace bez obeznámenosti s problematikou mládeže a extremismu.</w:t>
      </w:r>
    </w:p>
    <w:p w14:paraId="17CF845A" w14:textId="77777777" w:rsidR="00F23BD3" w:rsidRDefault="00F23BD3" w:rsidP="004D0254">
      <w:pPr>
        <w:spacing w:line="276" w:lineRule="auto"/>
        <w:jc w:val="both"/>
      </w:pPr>
      <w:r>
        <w:t>Okamžité vyhrožování tresty a zákonnými postihy v případě kontroverzních</w:t>
      </w:r>
      <w:r w:rsidRPr="00F23BD3">
        <w:t xml:space="preserve"> </w:t>
      </w:r>
      <w:r>
        <w:t>názorů v běžných diskusích.</w:t>
      </w:r>
    </w:p>
    <w:p w14:paraId="0F15399B" w14:textId="77777777" w:rsidR="00F23BD3" w:rsidRDefault="00F23BD3" w:rsidP="004D0254">
      <w:pPr>
        <w:spacing w:line="276" w:lineRule="auto"/>
        <w:jc w:val="both"/>
      </w:pPr>
      <w:r>
        <w:t xml:space="preserve">Nezkoumání motivace lidí k určitému jednání, které se na první pohled může jevit extremistické, ale nemusí takové být. </w:t>
      </w:r>
    </w:p>
    <w:p w14:paraId="3C4F98AB" w14:textId="77777777" w:rsidR="00F23BD3" w:rsidRDefault="00F23BD3" w:rsidP="004D0254">
      <w:pPr>
        <w:pStyle w:val="Zkladntextodsazen"/>
        <w:jc w:val="both"/>
      </w:pPr>
      <w:r>
        <w:t>Přejímání extremistických názorů do výuky a argumentace s cílem zalíbit se extremisticky orientované mládeži.</w:t>
      </w:r>
    </w:p>
    <w:p w14:paraId="54A0BC26" w14:textId="77777777" w:rsidR="00F23BD3" w:rsidRDefault="00F23BD3" w:rsidP="004D0254">
      <w:pPr>
        <w:pStyle w:val="Zkladntextodsazen"/>
        <w:jc w:val="both"/>
        <w:rPr>
          <w:b/>
        </w:rPr>
      </w:pPr>
      <w:r>
        <w:rPr>
          <w:b/>
        </w:rPr>
        <w:t>Postup hlášení extremistického chování</w:t>
      </w:r>
    </w:p>
    <w:p w14:paraId="355EEA74" w14:textId="77777777" w:rsidR="00F23BD3" w:rsidRPr="00F23BD3" w:rsidRDefault="00F23BD3" w:rsidP="004D0254">
      <w:pPr>
        <w:pStyle w:val="Odstavecseseznamem"/>
        <w:numPr>
          <w:ilvl w:val="0"/>
          <w:numId w:val="7"/>
        </w:numPr>
        <w:spacing w:line="276" w:lineRule="auto"/>
        <w:jc w:val="both"/>
      </w:pPr>
      <w:r w:rsidRPr="00F23BD3">
        <w:rPr>
          <w:b/>
        </w:rPr>
        <w:t>Rodiče</w:t>
      </w:r>
      <w:r w:rsidR="002204B6">
        <w:rPr>
          <w:b/>
        </w:rPr>
        <w:t xml:space="preserve"> (třídní učitel)</w:t>
      </w:r>
    </w:p>
    <w:p w14:paraId="15552628" w14:textId="77777777" w:rsidR="00F23BD3" w:rsidRDefault="00F23BD3" w:rsidP="004D0254">
      <w:pPr>
        <w:spacing w:line="276" w:lineRule="auto"/>
        <w:jc w:val="both"/>
      </w:pPr>
      <w:r w:rsidRPr="00F23BD3">
        <w:rPr>
          <w:b/>
        </w:rPr>
        <w:t xml:space="preserve"> </w:t>
      </w:r>
      <w:r>
        <w:t xml:space="preserve">vyrozumět v případě opakovaných verbálních či vizuálních projevů s možným extremistickým podtextem či v případě odůvodněného podezření na účast žáka v konsistentní extremistické partě a v případě užití násilí s extremistickým, rasistickým xenofobním anebo antisemitským podtextem. </w:t>
      </w:r>
    </w:p>
    <w:p w14:paraId="7EA580FA" w14:textId="77777777" w:rsidR="00F23BD3" w:rsidRDefault="00F23BD3" w:rsidP="004D0254">
      <w:pPr>
        <w:spacing w:line="276" w:lineRule="auto"/>
        <w:jc w:val="both"/>
      </w:pPr>
    </w:p>
    <w:p w14:paraId="2E51FCB8" w14:textId="77777777" w:rsidR="00F23BD3" w:rsidRDefault="00F23BD3" w:rsidP="004D0254">
      <w:pPr>
        <w:pStyle w:val="Zkladntextodsazen"/>
        <w:numPr>
          <w:ilvl w:val="0"/>
          <w:numId w:val="7"/>
        </w:numPr>
        <w:jc w:val="both"/>
        <w:rPr>
          <w:b/>
        </w:rPr>
      </w:pPr>
      <w:r w:rsidRPr="006A75B7">
        <w:rPr>
          <w:b/>
        </w:rPr>
        <w:t>Policii</w:t>
      </w:r>
      <w:r w:rsidR="002204B6">
        <w:rPr>
          <w:b/>
        </w:rPr>
        <w:t xml:space="preserve"> (vedení školy)</w:t>
      </w:r>
    </w:p>
    <w:p w14:paraId="1A58E91A" w14:textId="77777777" w:rsidR="00F23BD3" w:rsidRDefault="00F23BD3" w:rsidP="004D0254">
      <w:pPr>
        <w:pStyle w:val="Zkladntextodsazen"/>
        <w:ind w:left="0"/>
        <w:jc w:val="both"/>
      </w:pPr>
      <w:r>
        <w:lastRenderedPageBreak/>
        <w:t>vyrozumět v případě podezření na promyšlenou a extremisticky, rasisticky, xenofobně nebo antisemitsky motivovanou činnost (např. opakované rasistické verbální výpady se závažnými dopady na psychiku terčů takových výpadů apod.)  a na takto motivované vážnější formy násilí.</w:t>
      </w:r>
    </w:p>
    <w:p w14:paraId="5FF33E25" w14:textId="77777777" w:rsidR="007B0078" w:rsidRDefault="007B0078" w:rsidP="00F23BD3">
      <w:pPr>
        <w:pStyle w:val="Zkladntextodsazen"/>
        <w:ind w:left="0"/>
        <w:rPr>
          <w:b/>
        </w:rPr>
      </w:pPr>
    </w:p>
    <w:p w14:paraId="11A3F805" w14:textId="77777777" w:rsidR="007B0078" w:rsidRPr="007B0078" w:rsidRDefault="007B0078" w:rsidP="007B0078">
      <w:pPr>
        <w:pStyle w:val="Zkladntextodsazen"/>
        <w:numPr>
          <w:ilvl w:val="1"/>
          <w:numId w:val="5"/>
        </w:numPr>
        <w:rPr>
          <w:b/>
          <w:sz w:val="32"/>
          <w:szCs w:val="32"/>
        </w:rPr>
      </w:pPr>
      <w:r w:rsidRPr="007B0078">
        <w:rPr>
          <w:b/>
          <w:sz w:val="32"/>
          <w:szCs w:val="32"/>
        </w:rPr>
        <w:t>Vandalismus</w:t>
      </w:r>
    </w:p>
    <w:p w14:paraId="5A6EA4D7" w14:textId="77777777" w:rsidR="007B0078" w:rsidRDefault="007B0078" w:rsidP="007B0078">
      <w:pPr>
        <w:pStyle w:val="Zkladntextodsazen"/>
        <w:ind w:left="1068"/>
        <w:rPr>
          <w:b/>
        </w:rPr>
      </w:pPr>
    </w:p>
    <w:p w14:paraId="61B6C1D1" w14:textId="77777777" w:rsidR="00A87570" w:rsidRPr="004D0254" w:rsidRDefault="007B0078" w:rsidP="004D0254">
      <w:pPr>
        <w:pStyle w:val="Zkladntextodsazen"/>
        <w:rPr>
          <w:b/>
        </w:rPr>
      </w:pPr>
      <w:r w:rsidRPr="004D0254">
        <w:rPr>
          <w:b/>
        </w:rPr>
        <w:t xml:space="preserve">Prevence vandalismu </w:t>
      </w:r>
    </w:p>
    <w:p w14:paraId="3B36567A" w14:textId="77777777" w:rsidR="00A87570" w:rsidRDefault="007B0078" w:rsidP="004D0254">
      <w:pPr>
        <w:pStyle w:val="Zkladntextodsazen"/>
        <w:ind w:left="1068"/>
        <w:jc w:val="both"/>
      </w:pPr>
      <w:r w:rsidRPr="007B0078">
        <w:t>Každý žák je odpovědný za škody, které svým jednáním způsobil, a proto po něm bude škola požadovat náhradu,</w:t>
      </w:r>
      <w:r w:rsidR="00A87570">
        <w:t xml:space="preserve"> </w:t>
      </w:r>
      <w:r w:rsidRPr="007B0078">
        <w:t>jestliže škodu způsobil úmyslně nebo z</w:t>
      </w:r>
      <w:r w:rsidR="004D0254">
        <w:t xml:space="preserve"> </w:t>
      </w:r>
      <w:r w:rsidRPr="007B0078">
        <w:t>nedbalosti.</w:t>
      </w:r>
      <w:r w:rsidR="00A87570">
        <w:t xml:space="preserve"> </w:t>
      </w:r>
      <w:r w:rsidRPr="007B0078">
        <w:t>V</w:t>
      </w:r>
      <w:r w:rsidR="00A87570">
        <w:t xml:space="preserve"> </w:t>
      </w:r>
      <w:r w:rsidRPr="007B0078">
        <w:t>poučeních o bezpečnosti a ochraně zdraví je třeba se</w:t>
      </w:r>
      <w:r w:rsidR="00A87570">
        <w:t xml:space="preserve"> </w:t>
      </w:r>
      <w:r w:rsidRPr="007B0078">
        <w:t>problematice vzniklých škod věnovat a</w:t>
      </w:r>
      <w:r w:rsidR="00A87570">
        <w:t xml:space="preserve"> </w:t>
      </w:r>
      <w:r w:rsidRPr="007B0078">
        <w:t>žáky opakovaně upozorňovat na jednání, které k</w:t>
      </w:r>
      <w:r w:rsidR="00A87570">
        <w:t xml:space="preserve"> </w:t>
      </w:r>
      <w:r w:rsidRPr="007B0078">
        <w:t>poškození majetku vede</w:t>
      </w:r>
      <w:r w:rsidR="00A87570">
        <w:t xml:space="preserve"> </w:t>
      </w:r>
      <w:r w:rsidRPr="007B0078">
        <w:t>a jak se takovému jednání vyhnout.</w:t>
      </w:r>
      <w:r w:rsidR="00A87570">
        <w:t xml:space="preserve"> </w:t>
      </w:r>
    </w:p>
    <w:p w14:paraId="2EA06136" w14:textId="77777777" w:rsidR="00A87570" w:rsidRPr="004D0254" w:rsidRDefault="007B0078" w:rsidP="004D0254">
      <w:pPr>
        <w:pStyle w:val="Zkladntextodsazen"/>
        <w:jc w:val="both"/>
        <w:rPr>
          <w:b/>
        </w:rPr>
      </w:pPr>
      <w:r w:rsidRPr="004D0254">
        <w:rPr>
          <w:b/>
        </w:rPr>
        <w:t>Doporučený postup při zjištění vandalismu</w:t>
      </w:r>
    </w:p>
    <w:p w14:paraId="59BE14C1" w14:textId="77777777" w:rsidR="007B0078" w:rsidRDefault="007B0078" w:rsidP="004D0254">
      <w:pPr>
        <w:pStyle w:val="Zkladntextodsazen"/>
        <w:ind w:left="1068"/>
        <w:jc w:val="both"/>
      </w:pPr>
      <w:r w:rsidRPr="007B0078">
        <w:t xml:space="preserve">Jakmile vznikne škoda na školním majetku, </w:t>
      </w:r>
      <w:r w:rsidR="0020344A">
        <w:t>pedagogický pracovník</w:t>
      </w:r>
      <w:r w:rsidRPr="007B0078">
        <w:t xml:space="preserve"> o celé záležitosti vyhotov</w:t>
      </w:r>
      <w:r w:rsidR="0020344A">
        <w:t>í</w:t>
      </w:r>
      <w:r w:rsidRPr="007B0078">
        <w:t xml:space="preserve"> záznam a pokus</w:t>
      </w:r>
      <w:r w:rsidR="0020344A">
        <w:t>í</w:t>
      </w:r>
      <w:r w:rsidRPr="007B0078">
        <w:t xml:space="preserve"> se odhalit</w:t>
      </w:r>
      <w:r w:rsidR="00A87570">
        <w:t xml:space="preserve"> </w:t>
      </w:r>
      <w:r w:rsidRPr="007B0078">
        <w:t>viníka. V</w:t>
      </w:r>
      <w:r w:rsidR="00A87570">
        <w:t xml:space="preserve"> </w:t>
      </w:r>
      <w:r w:rsidRPr="007B0078">
        <w:t>případě, že viníka škola zná, může na něm (jeho zákonném zástupci) vymáhat náhradu škody</w:t>
      </w:r>
      <w:r w:rsidR="0020344A">
        <w:t xml:space="preserve"> (třídní učitel)</w:t>
      </w:r>
      <w:r w:rsidRPr="007B0078">
        <w:t>.</w:t>
      </w:r>
      <w:r w:rsidR="00A87570">
        <w:t xml:space="preserve"> </w:t>
      </w:r>
      <w:r w:rsidRPr="007B0078">
        <w:t>V</w:t>
      </w:r>
      <w:r w:rsidR="00A87570">
        <w:t xml:space="preserve"> </w:t>
      </w:r>
      <w:r w:rsidRPr="007B0078">
        <w:t>případě, že nedojde mezi zákonnými zástupci nezletilého dítěte a školou k</w:t>
      </w:r>
      <w:r w:rsidR="00A87570">
        <w:t xml:space="preserve"> </w:t>
      </w:r>
      <w:r w:rsidRPr="007B0078">
        <w:t>dohodě o náhradu škody, může</w:t>
      </w:r>
      <w:r w:rsidR="00A87570">
        <w:t xml:space="preserve"> </w:t>
      </w:r>
      <w:r w:rsidRPr="007B0078">
        <w:t>škola vymáhat náhradu soudní cestou.</w:t>
      </w:r>
    </w:p>
    <w:p w14:paraId="6C2F1C88" w14:textId="77777777" w:rsidR="004D0254" w:rsidRDefault="004D0254" w:rsidP="004D0254">
      <w:pPr>
        <w:pStyle w:val="Zkladntextodsazen"/>
        <w:rPr>
          <w:b/>
        </w:rPr>
      </w:pPr>
      <w:r>
        <w:rPr>
          <w:b/>
        </w:rPr>
        <w:t>Postup hlášení vandalismu na půdě školy</w:t>
      </w:r>
    </w:p>
    <w:p w14:paraId="6666873D" w14:textId="77777777" w:rsidR="004D0254" w:rsidRPr="00C02AC2" w:rsidRDefault="004D0254" w:rsidP="004D0254">
      <w:pPr>
        <w:pStyle w:val="Odstavecseseznamem"/>
        <w:numPr>
          <w:ilvl w:val="0"/>
          <w:numId w:val="9"/>
        </w:numPr>
        <w:ind w:left="714" w:hanging="357"/>
        <w:contextualSpacing w:val="0"/>
        <w:jc w:val="both"/>
        <w:rPr>
          <w:szCs w:val="24"/>
        </w:rPr>
      </w:pPr>
      <w:r w:rsidRPr="00C02AC2">
        <w:rPr>
          <w:szCs w:val="24"/>
        </w:rPr>
        <w:t>zákonné zástupce (vždy u nezletilých žáků)</w:t>
      </w:r>
      <w:r w:rsidR="0020344A">
        <w:rPr>
          <w:szCs w:val="24"/>
        </w:rPr>
        <w:t xml:space="preserve"> informuje třídní učitel</w:t>
      </w:r>
      <w:r w:rsidRPr="00C02AC2">
        <w:rPr>
          <w:szCs w:val="24"/>
        </w:rPr>
        <w:t>;</w:t>
      </w:r>
    </w:p>
    <w:p w14:paraId="065F167D" w14:textId="77777777" w:rsidR="004D0254" w:rsidRPr="00C02AC2" w:rsidRDefault="004D0254" w:rsidP="004D0254">
      <w:pPr>
        <w:pStyle w:val="Odstavecseseznamem"/>
        <w:numPr>
          <w:ilvl w:val="0"/>
          <w:numId w:val="9"/>
        </w:numPr>
        <w:ind w:left="714" w:hanging="357"/>
        <w:contextualSpacing w:val="0"/>
        <w:jc w:val="both"/>
        <w:rPr>
          <w:szCs w:val="24"/>
        </w:rPr>
      </w:pPr>
      <w:r w:rsidRPr="00C02AC2">
        <w:rPr>
          <w:szCs w:val="24"/>
        </w:rPr>
        <w:t>zákonné zástupce (se souhlasem zletilého žáka);</w:t>
      </w:r>
    </w:p>
    <w:p w14:paraId="08EE7F66" w14:textId="77777777" w:rsidR="004D0254" w:rsidRPr="00C02AC2" w:rsidRDefault="004D0254" w:rsidP="004D0254">
      <w:pPr>
        <w:pStyle w:val="Odstavecseseznamem"/>
        <w:numPr>
          <w:ilvl w:val="0"/>
          <w:numId w:val="9"/>
        </w:numPr>
        <w:ind w:left="714" w:hanging="357"/>
        <w:contextualSpacing w:val="0"/>
        <w:jc w:val="both"/>
        <w:rPr>
          <w:szCs w:val="24"/>
        </w:rPr>
      </w:pPr>
      <w:r w:rsidRPr="00C02AC2">
        <w:rPr>
          <w:szCs w:val="24"/>
        </w:rPr>
        <w:t>při odmítnutí spolupráce rodičů, zákonných zástupců nebo při opakovaném vandalismu vyrozumět OSPOD (obecní úřad)</w:t>
      </w:r>
      <w:r w:rsidR="0020344A">
        <w:rPr>
          <w:szCs w:val="24"/>
        </w:rPr>
        <w:t xml:space="preserve"> informuje výchovný poradce</w:t>
      </w:r>
      <w:r w:rsidRPr="00C02AC2">
        <w:rPr>
          <w:szCs w:val="24"/>
        </w:rPr>
        <w:t>;</w:t>
      </w:r>
    </w:p>
    <w:p w14:paraId="409A1232" w14:textId="77777777" w:rsidR="004D0254" w:rsidRPr="00C02AC2" w:rsidRDefault="004D0254" w:rsidP="004D0254">
      <w:pPr>
        <w:pStyle w:val="Odstavecseseznamem"/>
        <w:numPr>
          <w:ilvl w:val="0"/>
          <w:numId w:val="9"/>
        </w:numPr>
        <w:ind w:left="714" w:hanging="357"/>
        <w:contextualSpacing w:val="0"/>
        <w:jc w:val="both"/>
        <w:rPr>
          <w:szCs w:val="24"/>
        </w:rPr>
      </w:pPr>
      <w:r w:rsidRPr="00C02AC2">
        <w:rPr>
          <w:szCs w:val="24"/>
        </w:rPr>
        <w:t xml:space="preserve">pokud nedojde ke smíru – náhrada vzniklé škody, ohlásit věc Policii ČR (do </w:t>
      </w:r>
      <w:r w:rsidR="0020344A">
        <w:rPr>
          <w:szCs w:val="24"/>
        </w:rPr>
        <w:t>10</w:t>
      </w:r>
      <w:r w:rsidRPr="00C02AC2">
        <w:rPr>
          <w:szCs w:val="24"/>
        </w:rPr>
        <w:t xml:space="preserve"> 000 Kč řešeno jako přestupek, nad </w:t>
      </w:r>
      <w:r w:rsidR="0020344A">
        <w:rPr>
          <w:szCs w:val="24"/>
        </w:rPr>
        <w:t>10</w:t>
      </w:r>
      <w:r w:rsidRPr="00C02AC2">
        <w:rPr>
          <w:szCs w:val="24"/>
        </w:rPr>
        <w:t xml:space="preserve"> 000 Kč řešeno jako trestný čin); </w:t>
      </w:r>
      <w:r w:rsidR="0020344A">
        <w:rPr>
          <w:szCs w:val="24"/>
        </w:rPr>
        <w:t>ohlašuje vedení školy</w:t>
      </w:r>
    </w:p>
    <w:p w14:paraId="71B8CD18" w14:textId="77777777" w:rsidR="004D0254" w:rsidRPr="00C02AC2" w:rsidRDefault="004D0254" w:rsidP="004D0254">
      <w:pPr>
        <w:pStyle w:val="Odstavecseseznamem"/>
        <w:numPr>
          <w:ilvl w:val="0"/>
          <w:numId w:val="9"/>
        </w:numPr>
        <w:ind w:left="714" w:hanging="357"/>
        <w:contextualSpacing w:val="0"/>
        <w:jc w:val="both"/>
        <w:rPr>
          <w:szCs w:val="24"/>
        </w:rPr>
      </w:pPr>
      <w:r w:rsidRPr="00C02AC2">
        <w:rPr>
          <w:szCs w:val="24"/>
        </w:rPr>
        <w:t>při každém vandalskému činu podávat vždy objektivní informace pedagogickému sboru, vychovatelům, žákům a rodičům, aby bylo zamezeno „informačnímu šumu“ a překrucování stavu věci;</w:t>
      </w:r>
    </w:p>
    <w:p w14:paraId="59A1161E" w14:textId="77777777" w:rsidR="004D0254" w:rsidRDefault="004D0254" w:rsidP="004D0254">
      <w:pPr>
        <w:pStyle w:val="Zkladntextodsazen"/>
        <w:ind w:left="1068"/>
      </w:pPr>
      <w:r w:rsidRPr="00C02AC2">
        <w:t>při opakovaném vandalismu stejným žákem oslov</w:t>
      </w:r>
      <w:r w:rsidR="0020344A">
        <w:t>í výchovný poradce</w:t>
      </w:r>
      <w:r w:rsidRPr="00C02AC2">
        <w:t xml:space="preserve"> pedagogicko-psychologické poradenství nebo střediska výchovné péče (souhlas rodičů, zákonných zástupců, u nezletilých i zletilých žáků).     </w:t>
      </w:r>
    </w:p>
    <w:p w14:paraId="13DA553E" w14:textId="77777777" w:rsidR="008C2043" w:rsidRDefault="008C2043" w:rsidP="004D0254">
      <w:pPr>
        <w:pStyle w:val="Zkladntextodsazen"/>
        <w:ind w:left="1068"/>
        <w:rPr>
          <w:b/>
        </w:rPr>
      </w:pPr>
    </w:p>
    <w:p w14:paraId="3A04E4EB" w14:textId="77777777" w:rsidR="008C2043" w:rsidRDefault="008C2043" w:rsidP="008C2043">
      <w:pPr>
        <w:pStyle w:val="Zkladntextodsazen"/>
        <w:numPr>
          <w:ilvl w:val="1"/>
          <w:numId w:val="5"/>
        </w:numPr>
        <w:rPr>
          <w:b/>
          <w:sz w:val="32"/>
          <w:szCs w:val="32"/>
        </w:rPr>
      </w:pPr>
      <w:r w:rsidRPr="008C2043">
        <w:rPr>
          <w:b/>
          <w:sz w:val="32"/>
          <w:szCs w:val="32"/>
        </w:rPr>
        <w:t>Sebepoškozování</w:t>
      </w:r>
    </w:p>
    <w:p w14:paraId="68CEEA74" w14:textId="77777777" w:rsidR="008C2043" w:rsidRDefault="008C2043" w:rsidP="008C2043">
      <w:pPr>
        <w:pStyle w:val="Zkladntextodsazen"/>
        <w:ind w:left="1428"/>
        <w:rPr>
          <w:b/>
          <w:sz w:val="32"/>
          <w:szCs w:val="32"/>
        </w:rPr>
      </w:pPr>
    </w:p>
    <w:p w14:paraId="6505513C" w14:textId="77777777" w:rsidR="008C2043" w:rsidRPr="00B619A1" w:rsidRDefault="008C2043" w:rsidP="008C2043">
      <w:pPr>
        <w:spacing w:line="276" w:lineRule="auto"/>
        <w:jc w:val="both"/>
        <w:rPr>
          <w:b/>
          <w:bCs/>
        </w:rPr>
      </w:pPr>
      <w:r w:rsidRPr="00B619A1">
        <w:rPr>
          <w:b/>
          <w:bCs/>
        </w:rPr>
        <w:t xml:space="preserve">Doporučovaný postup: </w:t>
      </w:r>
    </w:p>
    <w:p w14:paraId="180A569F" w14:textId="77777777" w:rsidR="008C2043" w:rsidRDefault="008C2043" w:rsidP="008C2043">
      <w:pPr>
        <w:numPr>
          <w:ilvl w:val="0"/>
          <w:numId w:val="10"/>
        </w:numPr>
        <w:spacing w:line="276" w:lineRule="auto"/>
        <w:jc w:val="both"/>
        <w:rPr>
          <w:bCs/>
        </w:rPr>
      </w:pPr>
      <w:r>
        <w:rPr>
          <w:bCs/>
        </w:rPr>
        <w:t>Posoudit aktuální riziko závažného sebepoškození a v případě jeho přítomnosti odeslat dítě, event. i proti vůli rodičů, do spádového psychiatrického zařízení</w:t>
      </w:r>
      <w:r w:rsidR="0010504A">
        <w:rPr>
          <w:bCs/>
        </w:rPr>
        <w:t xml:space="preserve"> (třídní učitel, metodik prevence</w:t>
      </w:r>
      <w:r w:rsidR="007C1112">
        <w:rPr>
          <w:bCs/>
        </w:rPr>
        <w:t>)</w:t>
      </w:r>
    </w:p>
    <w:p w14:paraId="5FA9D3D9" w14:textId="77777777" w:rsidR="008C2043" w:rsidRDefault="008C2043" w:rsidP="008C2043">
      <w:pPr>
        <w:numPr>
          <w:ilvl w:val="0"/>
          <w:numId w:val="10"/>
        </w:numPr>
        <w:spacing w:line="276" w:lineRule="auto"/>
        <w:jc w:val="both"/>
        <w:rPr>
          <w:bCs/>
        </w:rPr>
      </w:pPr>
      <w:r>
        <w:rPr>
          <w:bCs/>
        </w:rPr>
        <w:t>Kontaktovat rodinu, systematická dlouhodobá spolupráce s</w:t>
      </w:r>
      <w:r w:rsidR="007C1112">
        <w:rPr>
          <w:bCs/>
        </w:rPr>
        <w:t> </w:t>
      </w:r>
      <w:r>
        <w:rPr>
          <w:bCs/>
        </w:rPr>
        <w:t>rodinou</w:t>
      </w:r>
      <w:r w:rsidR="007C1112">
        <w:rPr>
          <w:bCs/>
        </w:rPr>
        <w:t xml:space="preserve"> (třídní učitel)</w:t>
      </w:r>
    </w:p>
    <w:p w14:paraId="11310D9E" w14:textId="77777777" w:rsidR="008C2043" w:rsidRDefault="008C2043" w:rsidP="008C2043">
      <w:pPr>
        <w:numPr>
          <w:ilvl w:val="0"/>
          <w:numId w:val="10"/>
        </w:numPr>
        <w:spacing w:line="276" w:lineRule="auto"/>
        <w:jc w:val="both"/>
        <w:rPr>
          <w:bCs/>
        </w:rPr>
      </w:pPr>
      <w:r>
        <w:rPr>
          <w:bCs/>
        </w:rPr>
        <w:t>Předat dítě školnímu psychologovi. Pokud škola nedisponuje školním psychologem, lze samozřejmě využít služeb psychologa pedagogicko-psychologické poradny.</w:t>
      </w:r>
    </w:p>
    <w:p w14:paraId="21E41B73" w14:textId="77777777" w:rsidR="008C2043" w:rsidRDefault="008C2043" w:rsidP="008C2043">
      <w:pPr>
        <w:numPr>
          <w:ilvl w:val="0"/>
          <w:numId w:val="10"/>
        </w:numPr>
        <w:spacing w:line="276" w:lineRule="auto"/>
        <w:jc w:val="both"/>
        <w:rPr>
          <w:bCs/>
        </w:rPr>
      </w:pPr>
      <w:r>
        <w:rPr>
          <w:bCs/>
        </w:rPr>
        <w:lastRenderedPageBreak/>
        <w:t xml:space="preserve">Motivovat dítě a rodinu k návštěvě specialisty – krizové centrum, psychologická/psychiatrická ambulance </w:t>
      </w:r>
      <w:r w:rsidR="007C1112">
        <w:rPr>
          <w:bCs/>
        </w:rPr>
        <w:t>(třídní učitel, metodik prevence)</w:t>
      </w:r>
    </w:p>
    <w:p w14:paraId="46FDD555" w14:textId="77777777" w:rsidR="008C2043" w:rsidRDefault="008C2043" w:rsidP="008C2043">
      <w:pPr>
        <w:numPr>
          <w:ilvl w:val="0"/>
          <w:numId w:val="10"/>
        </w:numPr>
        <w:spacing w:line="276" w:lineRule="auto"/>
        <w:jc w:val="both"/>
        <w:rPr>
          <w:bCs/>
        </w:rPr>
      </w:pPr>
      <w:r>
        <w:rPr>
          <w:bCs/>
        </w:rPr>
        <w:t>Stanovit jasně hranice a pravidla na půdě školy</w:t>
      </w:r>
    </w:p>
    <w:p w14:paraId="12EDED75" w14:textId="77777777" w:rsidR="008C2043" w:rsidRDefault="008C2043" w:rsidP="008C2043">
      <w:pPr>
        <w:numPr>
          <w:ilvl w:val="0"/>
          <w:numId w:val="10"/>
        </w:numPr>
        <w:spacing w:line="276" w:lineRule="auto"/>
        <w:jc w:val="both"/>
        <w:rPr>
          <w:bCs/>
        </w:rPr>
      </w:pPr>
      <w:r w:rsidRPr="00647152">
        <w:rPr>
          <w:bCs/>
        </w:rPr>
        <w:t>Ideální přístup je takový, ve kterém je SP tolerováno, ale vede ke konkrétním důsledkům</w:t>
      </w:r>
      <w:r>
        <w:rPr>
          <w:bCs/>
        </w:rPr>
        <w:t xml:space="preserve"> – na</w:t>
      </w:r>
      <w:r w:rsidRPr="00647152">
        <w:rPr>
          <w:bCs/>
        </w:rPr>
        <w:t xml:space="preserve">příklad lze zavést pravidlo, že </w:t>
      </w:r>
      <w:r>
        <w:rPr>
          <w:bCs/>
        </w:rPr>
        <w:t xml:space="preserve">žák </w:t>
      </w:r>
      <w:r w:rsidRPr="00647152">
        <w:rPr>
          <w:bCs/>
        </w:rPr>
        <w:t xml:space="preserve">může za </w:t>
      </w:r>
      <w:r>
        <w:rPr>
          <w:bCs/>
        </w:rPr>
        <w:t>učitelem</w:t>
      </w:r>
      <w:r w:rsidRPr="00647152">
        <w:rPr>
          <w:bCs/>
        </w:rPr>
        <w:t xml:space="preserve"> přijít kdykoli</w:t>
      </w:r>
      <w:r>
        <w:rPr>
          <w:bCs/>
        </w:rPr>
        <w:t>v</w:t>
      </w:r>
      <w:r w:rsidRPr="00647152">
        <w:rPr>
          <w:bCs/>
        </w:rPr>
        <w:t xml:space="preserve">, když pociťuje nutkání poškodit se, ale </w:t>
      </w:r>
      <w:r>
        <w:rPr>
          <w:bCs/>
        </w:rPr>
        <w:t xml:space="preserve">učitel se mu </w:t>
      </w:r>
      <w:r w:rsidRPr="00647152">
        <w:rPr>
          <w:bCs/>
        </w:rPr>
        <w:t>nebude věnovat</w:t>
      </w:r>
      <w:r>
        <w:rPr>
          <w:bCs/>
        </w:rPr>
        <w:t>, pokud se poškodí (za podmínky</w:t>
      </w:r>
      <w:r w:rsidRPr="00647152">
        <w:rPr>
          <w:bCs/>
        </w:rPr>
        <w:t xml:space="preserve">, že jiný dospělý, </w:t>
      </w:r>
      <w:r>
        <w:rPr>
          <w:bCs/>
        </w:rPr>
        <w:t>učitel či </w:t>
      </w:r>
      <w:r w:rsidRPr="00647152">
        <w:rPr>
          <w:bCs/>
        </w:rPr>
        <w:t>rodič zvládne akutní situaci s eventuálním ošetřením či zabráněním dalším následkům).</w:t>
      </w:r>
    </w:p>
    <w:p w14:paraId="4CBB513C" w14:textId="77777777" w:rsidR="008C2043" w:rsidRPr="00B619A1" w:rsidRDefault="008C2043" w:rsidP="008C2043">
      <w:pPr>
        <w:spacing w:line="276" w:lineRule="auto"/>
        <w:jc w:val="both"/>
        <w:rPr>
          <w:b/>
          <w:bCs/>
        </w:rPr>
      </w:pPr>
      <w:r w:rsidRPr="00B619A1">
        <w:rPr>
          <w:b/>
          <w:bCs/>
        </w:rPr>
        <w:t xml:space="preserve">Nevhodný postup: </w:t>
      </w:r>
    </w:p>
    <w:p w14:paraId="49283952" w14:textId="77777777" w:rsidR="008C2043" w:rsidRDefault="008C2043" w:rsidP="008C2043">
      <w:pPr>
        <w:numPr>
          <w:ilvl w:val="0"/>
          <w:numId w:val="11"/>
        </w:numPr>
        <w:spacing w:line="276" w:lineRule="auto"/>
        <w:jc w:val="both"/>
        <w:rPr>
          <w:bCs/>
        </w:rPr>
      </w:pPr>
      <w:r>
        <w:rPr>
          <w:bCs/>
        </w:rPr>
        <w:t>snaha okamžitě odstranit sebepoškozující chování</w:t>
      </w:r>
    </w:p>
    <w:p w14:paraId="272BE66B" w14:textId="77777777" w:rsidR="008C2043" w:rsidRPr="00877826" w:rsidRDefault="008C2043" w:rsidP="008C2043">
      <w:pPr>
        <w:numPr>
          <w:ilvl w:val="0"/>
          <w:numId w:val="11"/>
        </w:numPr>
        <w:spacing w:line="276" w:lineRule="auto"/>
        <w:jc w:val="both"/>
      </w:pPr>
      <w:r w:rsidRPr="00912632">
        <w:rPr>
          <w:bCs/>
        </w:rPr>
        <w:t>sankce a ignorace</w:t>
      </w:r>
      <w:r>
        <w:rPr>
          <w:bCs/>
        </w:rPr>
        <w:t xml:space="preserve"> </w:t>
      </w:r>
    </w:p>
    <w:p w14:paraId="5A33525D" w14:textId="77777777" w:rsidR="008C2043" w:rsidRDefault="008C2043" w:rsidP="008C2043">
      <w:pPr>
        <w:pStyle w:val="Zkladntextodsazen"/>
        <w:ind w:left="1428"/>
        <w:rPr>
          <w:b/>
          <w:sz w:val="32"/>
          <w:szCs w:val="32"/>
        </w:rPr>
      </w:pPr>
    </w:p>
    <w:p w14:paraId="7DEB9C2A" w14:textId="77777777" w:rsidR="008C2043" w:rsidRDefault="008C2043" w:rsidP="008C2043">
      <w:pPr>
        <w:pStyle w:val="Zkladntextodsazen"/>
        <w:ind w:left="1068"/>
        <w:rPr>
          <w:b/>
        </w:rPr>
      </w:pPr>
      <w:r>
        <w:rPr>
          <w:b/>
        </w:rPr>
        <w:t>postup ohlašování sebepoškozování</w:t>
      </w:r>
    </w:p>
    <w:p w14:paraId="52D2E40E" w14:textId="77777777" w:rsidR="008C2043" w:rsidRDefault="008C2043" w:rsidP="008C2043">
      <w:pPr>
        <w:numPr>
          <w:ilvl w:val="0"/>
          <w:numId w:val="13"/>
        </w:numPr>
        <w:spacing w:line="276" w:lineRule="auto"/>
        <w:ind w:left="327" w:hanging="284"/>
        <w:jc w:val="both"/>
        <w:rPr>
          <w:bCs/>
        </w:rPr>
      </w:pPr>
      <w:r>
        <w:rPr>
          <w:bCs/>
        </w:rPr>
        <w:t xml:space="preserve">Ohlašovací povinnost se netýká přímo sebepoškozování, ale doprovodných problémů často SP doprovázejících – šikany, sexuálního zneužívání, zanedbávání péče, týrání dítěte (syndrom CAN) atd. </w:t>
      </w:r>
    </w:p>
    <w:p w14:paraId="7F83BD08" w14:textId="77777777" w:rsidR="008C2043" w:rsidRPr="008835E4" w:rsidRDefault="008C2043" w:rsidP="008C2043">
      <w:pPr>
        <w:numPr>
          <w:ilvl w:val="0"/>
          <w:numId w:val="13"/>
        </w:numPr>
        <w:spacing w:line="276" w:lineRule="auto"/>
        <w:ind w:left="327" w:hanging="284"/>
        <w:jc w:val="both"/>
        <w:rPr>
          <w:bCs/>
        </w:rPr>
      </w:pPr>
      <w:r w:rsidRPr="008835E4">
        <w:rPr>
          <w:bCs/>
        </w:rPr>
        <w:t>Povinnosti hlášení podléhá navádění dětí k sebepoškození/sebevraždě (skupina poškozujících se, kyberšikana).</w:t>
      </w:r>
    </w:p>
    <w:p w14:paraId="7BF7D4D6" w14:textId="77777777" w:rsidR="008C2043" w:rsidRPr="00877826" w:rsidRDefault="008C2043" w:rsidP="008C2043">
      <w:pPr>
        <w:numPr>
          <w:ilvl w:val="0"/>
          <w:numId w:val="12"/>
        </w:numPr>
        <w:spacing w:line="276" w:lineRule="auto"/>
        <w:ind w:left="327" w:hanging="284"/>
        <w:jc w:val="both"/>
      </w:pPr>
      <w:r>
        <w:rPr>
          <w:bCs/>
        </w:rPr>
        <w:t xml:space="preserve">V případě přímého rizika vážného zranění nebo smrti následkem sebepoškození je namístě okamžitá, i nedobrovolná </w:t>
      </w:r>
      <w:r w:rsidRPr="00F3072E">
        <w:rPr>
          <w:bCs/>
          <w:i/>
        </w:rPr>
        <w:t>hospitalizace na psychiatrii</w:t>
      </w:r>
      <w:r>
        <w:rPr>
          <w:bCs/>
        </w:rPr>
        <w:t xml:space="preserve"> – při odmítání hospitalizace bývá nutná asistence Policie ČR.</w:t>
      </w:r>
    </w:p>
    <w:p w14:paraId="6DAD1C89" w14:textId="77777777" w:rsidR="008C2043" w:rsidRDefault="008C2043" w:rsidP="008C2043">
      <w:pPr>
        <w:pStyle w:val="Zkladntextodsazen"/>
        <w:ind w:left="1068"/>
        <w:rPr>
          <w:b/>
        </w:rPr>
      </w:pPr>
    </w:p>
    <w:p w14:paraId="252CAB48" w14:textId="77777777" w:rsidR="008C2043" w:rsidRPr="00412691" w:rsidRDefault="00412691" w:rsidP="00412691">
      <w:pPr>
        <w:pStyle w:val="Zkladntextodsazen"/>
        <w:numPr>
          <w:ilvl w:val="1"/>
          <w:numId w:val="5"/>
        </w:numPr>
        <w:rPr>
          <w:b/>
          <w:sz w:val="32"/>
          <w:szCs w:val="32"/>
        </w:rPr>
      </w:pPr>
      <w:r>
        <w:rPr>
          <w:b/>
          <w:sz w:val="32"/>
          <w:szCs w:val="32"/>
        </w:rPr>
        <w:t>S</w:t>
      </w:r>
      <w:r w:rsidRPr="00412691">
        <w:rPr>
          <w:b/>
          <w:sz w:val="32"/>
          <w:szCs w:val="32"/>
        </w:rPr>
        <w:t>yndrom týraného dítěte CAN</w:t>
      </w:r>
    </w:p>
    <w:p w14:paraId="3DB3B835" w14:textId="77777777" w:rsidR="00412691" w:rsidRDefault="00412691" w:rsidP="00412691">
      <w:pPr>
        <w:pStyle w:val="Zkladntextodsazen"/>
        <w:ind w:left="1428"/>
        <w:rPr>
          <w:b/>
        </w:rPr>
      </w:pPr>
    </w:p>
    <w:p w14:paraId="32AE94EF" w14:textId="77777777" w:rsidR="00412691" w:rsidRDefault="00412691" w:rsidP="00412691">
      <w:pPr>
        <w:pStyle w:val="Zkladntextodsazen"/>
        <w:ind w:left="1428"/>
      </w:pPr>
      <w:r w:rsidRPr="00412691">
        <w:t>Jedná se o jakoukoliv formu týrání, zneužívání a zanedbávání dětí, která je</w:t>
      </w:r>
      <w:r>
        <w:t xml:space="preserve"> </w:t>
      </w:r>
      <w:r w:rsidRPr="00412691">
        <w:t xml:space="preserve">pro </w:t>
      </w:r>
      <w:proofErr w:type="gramStart"/>
      <w:r w:rsidRPr="00412691">
        <w:t>naší</w:t>
      </w:r>
      <w:proofErr w:type="gramEnd"/>
      <w:r w:rsidRPr="00412691">
        <w:t xml:space="preserve"> společnost nepřijatelná. Dítě nejčastěji poškozují jeho rodiče a další členové rodiny. </w:t>
      </w:r>
    </w:p>
    <w:p w14:paraId="6E9459D5" w14:textId="77777777" w:rsidR="00412691" w:rsidRPr="00412691" w:rsidRDefault="00412691" w:rsidP="00412691">
      <w:pPr>
        <w:pStyle w:val="Zkladntextodsazen"/>
        <w:ind w:left="1428"/>
        <w:rPr>
          <w:b/>
        </w:rPr>
      </w:pPr>
      <w:r w:rsidRPr="00412691">
        <w:rPr>
          <w:b/>
        </w:rPr>
        <w:t>Změny v chování dítěte:</w:t>
      </w:r>
    </w:p>
    <w:p w14:paraId="4C472562" w14:textId="77777777" w:rsidR="00412691" w:rsidRDefault="00412691" w:rsidP="00412691">
      <w:pPr>
        <w:pStyle w:val="Zkladntextodsazen"/>
        <w:numPr>
          <w:ilvl w:val="0"/>
          <w:numId w:val="7"/>
        </w:numPr>
      </w:pPr>
      <w:r w:rsidRPr="00412691">
        <w:t>celková stísněnost a nezájem o dění kolem</w:t>
      </w:r>
    </w:p>
    <w:p w14:paraId="6071F4BF" w14:textId="77777777" w:rsidR="00412691" w:rsidRDefault="00412691" w:rsidP="00412691">
      <w:pPr>
        <w:pStyle w:val="Zkladntextodsazen"/>
        <w:numPr>
          <w:ilvl w:val="0"/>
          <w:numId w:val="7"/>
        </w:numPr>
      </w:pPr>
      <w:r w:rsidRPr="00412691">
        <w:t>zvýšená opatrnost v kontaktu s</w:t>
      </w:r>
      <w:r>
        <w:t> </w:t>
      </w:r>
      <w:r w:rsidRPr="00412691">
        <w:t>dospělými</w:t>
      </w:r>
    </w:p>
    <w:p w14:paraId="0EC71C8E" w14:textId="77777777" w:rsidR="00412691" w:rsidRDefault="00412691" w:rsidP="00412691">
      <w:pPr>
        <w:pStyle w:val="Zkladntextodsazen"/>
        <w:numPr>
          <w:ilvl w:val="0"/>
          <w:numId w:val="7"/>
        </w:numPr>
      </w:pPr>
      <w:r w:rsidRPr="00412691">
        <w:t>úzkost a vyděšené reakce v přítomnosti konkrétních dospělých osob</w:t>
      </w:r>
    </w:p>
    <w:p w14:paraId="079F2CE9" w14:textId="77777777" w:rsidR="00412691" w:rsidRDefault="00412691" w:rsidP="00412691">
      <w:pPr>
        <w:pStyle w:val="Zkladntextodsazen"/>
        <w:numPr>
          <w:ilvl w:val="0"/>
          <w:numId w:val="7"/>
        </w:numPr>
      </w:pPr>
      <w:r w:rsidRPr="00412691">
        <w:t>zvýšená citová dráždivost a agresivní projevy na sebemenší podněty</w:t>
      </w:r>
    </w:p>
    <w:p w14:paraId="008A9867" w14:textId="77777777" w:rsidR="00412691" w:rsidRDefault="00412691" w:rsidP="00412691">
      <w:pPr>
        <w:pStyle w:val="Zkladntextodsazen"/>
        <w:numPr>
          <w:ilvl w:val="0"/>
          <w:numId w:val="7"/>
        </w:numPr>
      </w:pPr>
      <w:r w:rsidRPr="00412691">
        <w:t>váhání s odchodem domů po vyučování</w:t>
      </w:r>
    </w:p>
    <w:p w14:paraId="60054BE8" w14:textId="77777777" w:rsidR="00412691" w:rsidRDefault="00412691" w:rsidP="00412691">
      <w:pPr>
        <w:pStyle w:val="Zkladntextodsazen"/>
        <w:numPr>
          <w:ilvl w:val="0"/>
          <w:numId w:val="7"/>
        </w:numPr>
      </w:pPr>
      <w:r w:rsidRPr="00412691">
        <w:t>sebepoškozování</w:t>
      </w:r>
    </w:p>
    <w:p w14:paraId="463DEEBB" w14:textId="77777777" w:rsidR="00412691" w:rsidRDefault="00412691" w:rsidP="00412691">
      <w:pPr>
        <w:pStyle w:val="Zkladntextodsazen"/>
        <w:numPr>
          <w:ilvl w:val="0"/>
          <w:numId w:val="7"/>
        </w:numPr>
      </w:pPr>
      <w:r w:rsidRPr="00412691">
        <w:t>útěky z</w:t>
      </w:r>
      <w:r>
        <w:t> </w:t>
      </w:r>
      <w:r w:rsidRPr="00412691">
        <w:t>domov</w:t>
      </w:r>
      <w:r>
        <w:t>a</w:t>
      </w:r>
    </w:p>
    <w:p w14:paraId="50FC4D01" w14:textId="77777777" w:rsidR="00412691" w:rsidRDefault="00412691" w:rsidP="00412691">
      <w:pPr>
        <w:pStyle w:val="Zkladntextodsazen"/>
        <w:numPr>
          <w:ilvl w:val="0"/>
          <w:numId w:val="7"/>
        </w:numPr>
      </w:pPr>
      <w:r w:rsidRPr="00412691">
        <w:t>opakovaná zranění včetně zlomenin</w:t>
      </w:r>
    </w:p>
    <w:p w14:paraId="7A230DBB" w14:textId="77777777" w:rsidR="00412691" w:rsidRDefault="00412691" w:rsidP="00412691">
      <w:pPr>
        <w:pStyle w:val="Zkladntextodsazen"/>
        <w:numPr>
          <w:ilvl w:val="0"/>
          <w:numId w:val="7"/>
        </w:numPr>
      </w:pPr>
      <w:r w:rsidRPr="00412691">
        <w:t>modřiny a otoky</w:t>
      </w:r>
    </w:p>
    <w:p w14:paraId="2DD2AE21" w14:textId="77777777" w:rsidR="00412691" w:rsidRDefault="00412691" w:rsidP="00412691">
      <w:pPr>
        <w:pStyle w:val="Zkladntextodsazen"/>
        <w:numPr>
          <w:ilvl w:val="0"/>
          <w:numId w:val="7"/>
        </w:numPr>
      </w:pPr>
      <w:r w:rsidRPr="00412691">
        <w:t>otisky různých předmětů a rukou na těle</w:t>
      </w:r>
    </w:p>
    <w:p w14:paraId="066EF0BF" w14:textId="77777777" w:rsidR="00412691" w:rsidRDefault="00412691" w:rsidP="00412691">
      <w:pPr>
        <w:pStyle w:val="Zkladntextodsazen"/>
        <w:numPr>
          <w:ilvl w:val="0"/>
          <w:numId w:val="7"/>
        </w:numPr>
      </w:pPr>
      <w:r w:rsidRPr="00412691">
        <w:t>trvalý hlad, podvýživa</w:t>
      </w:r>
    </w:p>
    <w:p w14:paraId="6916912C" w14:textId="77777777" w:rsidR="00412691" w:rsidRDefault="00412691" w:rsidP="00412691">
      <w:pPr>
        <w:pStyle w:val="Zkladntextodsazen"/>
        <w:numPr>
          <w:ilvl w:val="0"/>
          <w:numId w:val="7"/>
        </w:numPr>
      </w:pPr>
      <w:r w:rsidRPr="00412691">
        <w:lastRenderedPageBreak/>
        <w:t>vyčerpanost</w:t>
      </w:r>
    </w:p>
    <w:p w14:paraId="21CC3142" w14:textId="77777777" w:rsidR="00486353" w:rsidRDefault="00486353" w:rsidP="00486353">
      <w:pPr>
        <w:pStyle w:val="Zkladntextodsazen"/>
        <w:ind w:left="1080"/>
      </w:pPr>
      <w:r w:rsidRPr="00486353">
        <w:rPr>
          <w:b/>
        </w:rPr>
        <w:t>Znaky rizikového chování pečujících osob</w:t>
      </w:r>
      <w:r>
        <w:t xml:space="preserve"> </w:t>
      </w:r>
    </w:p>
    <w:p w14:paraId="318A7683" w14:textId="77777777" w:rsidR="00486353" w:rsidRDefault="00486353" w:rsidP="00486353">
      <w:pPr>
        <w:pStyle w:val="Zkladntextodsazen"/>
        <w:numPr>
          <w:ilvl w:val="0"/>
          <w:numId w:val="7"/>
        </w:numPr>
      </w:pPr>
      <w:r>
        <w:t xml:space="preserve">Nezabezpečování základních potřeb dítěte (strava, oblečení, osobní </w:t>
      </w:r>
      <w:proofErr w:type="gramStart"/>
      <w:r>
        <w:t xml:space="preserve">hygiena,   </w:t>
      </w:r>
      <w:proofErr w:type="gramEnd"/>
      <w:r>
        <w:t xml:space="preserve">        spánek, dohled nad dítětem) v míře, která přímo ohrožuje dítě.</w:t>
      </w:r>
    </w:p>
    <w:p w14:paraId="27F148A6" w14:textId="77777777" w:rsidR="00486353" w:rsidRDefault="00486353" w:rsidP="00486353">
      <w:pPr>
        <w:pStyle w:val="Zkladntextodsazen"/>
        <w:numPr>
          <w:ilvl w:val="0"/>
          <w:numId w:val="7"/>
        </w:numPr>
      </w:pPr>
      <w:r>
        <w:t xml:space="preserve">Nevhodné chování k dítěti (používání fyzických trestů, vyhrožování, zastrašování, nadávání, křik, ponižování atp.). </w:t>
      </w:r>
    </w:p>
    <w:p w14:paraId="6E7CBF99" w14:textId="77777777" w:rsidR="00486353" w:rsidRDefault="00486353" w:rsidP="00486353">
      <w:pPr>
        <w:pStyle w:val="Zkladntextodsazen"/>
        <w:numPr>
          <w:ilvl w:val="0"/>
          <w:numId w:val="7"/>
        </w:numPr>
      </w:pPr>
      <w:r>
        <w:t>Vysvětlení ohledně zranění dítěte či jeho fyzického stavu je nedůvěryhodné a povaha zranění naznačuje, že dítě může být bezprostředně ohroženo.</w:t>
      </w:r>
    </w:p>
    <w:p w14:paraId="42CF52BC" w14:textId="77777777" w:rsidR="00486353" w:rsidRDefault="006D3A3A" w:rsidP="00486353">
      <w:pPr>
        <w:pStyle w:val="Zkladntextodsazen"/>
        <w:numPr>
          <w:ilvl w:val="0"/>
          <w:numId w:val="7"/>
        </w:numPr>
      </w:pPr>
      <w:r>
        <w:t>Osoba zajišťující péči o dítě je aktuálně pod vlivem alkoholu a/nebo drog či její fyzický a/nebo duševní stav negativně ovlivňuje její schopnost dohlížet na dítě, chránit ho a poskytovat mu péči</w:t>
      </w:r>
      <w:r w:rsidRPr="00412691">
        <w:t xml:space="preserve"> </w:t>
      </w:r>
      <w:r w:rsidR="00486353" w:rsidRPr="00412691">
        <w:t>opakovaná zranění včetně zlomenin</w:t>
      </w:r>
    </w:p>
    <w:p w14:paraId="26A5BD68" w14:textId="77777777" w:rsidR="006D3A3A" w:rsidRDefault="006D3A3A" w:rsidP="00486353">
      <w:pPr>
        <w:pStyle w:val="Zkladntextodsazen"/>
        <w:numPr>
          <w:ilvl w:val="0"/>
          <w:numId w:val="7"/>
        </w:numPr>
      </w:pPr>
      <w:r>
        <w:t xml:space="preserve">Násilí mezi rodiči či osobami, které s dítětem sdílejí společnou domácnost. </w:t>
      </w:r>
    </w:p>
    <w:p w14:paraId="3F6000B8" w14:textId="77777777" w:rsidR="006D3A3A" w:rsidRDefault="006D3A3A" w:rsidP="00486353">
      <w:pPr>
        <w:pStyle w:val="Zkladntextodsazen"/>
        <w:numPr>
          <w:ilvl w:val="0"/>
          <w:numId w:val="7"/>
        </w:numPr>
      </w:pPr>
      <w:r>
        <w:t xml:space="preserve">Nápadně ochranitelské a omezující chování a zvýšená snaha o kontrolu nad tím, co dítě dělá nebo s kým je. </w:t>
      </w:r>
    </w:p>
    <w:p w14:paraId="610866B0" w14:textId="77777777" w:rsidR="00486353" w:rsidRDefault="006D3A3A" w:rsidP="00486353">
      <w:pPr>
        <w:pStyle w:val="Zkladntextodsazen"/>
        <w:numPr>
          <w:ilvl w:val="0"/>
          <w:numId w:val="7"/>
        </w:numPr>
      </w:pPr>
      <w:r>
        <w:t xml:space="preserve">Nápadně ochranitelské a omezující chování a zvýšená snaha o kontrolu nad tím, co dítě dělá nebo s kým je. </w:t>
      </w:r>
    </w:p>
    <w:p w14:paraId="1A585198" w14:textId="77777777" w:rsidR="00486353" w:rsidRDefault="00486353" w:rsidP="00486353">
      <w:pPr>
        <w:pStyle w:val="Zkladntextodsazen"/>
        <w:ind w:left="1080"/>
      </w:pPr>
    </w:p>
    <w:p w14:paraId="493EFE06" w14:textId="77777777" w:rsidR="00412691" w:rsidRPr="004C584B" w:rsidRDefault="00412691" w:rsidP="00412691">
      <w:pPr>
        <w:pStyle w:val="Zkladntextodsazen"/>
        <w:rPr>
          <w:b/>
        </w:rPr>
      </w:pPr>
      <w:r w:rsidRPr="004C584B">
        <w:rPr>
          <w:b/>
        </w:rPr>
        <w:t>Doporučené postupy při zjištění syndromu CAN</w:t>
      </w:r>
    </w:p>
    <w:p w14:paraId="10A402CD" w14:textId="77777777" w:rsidR="00412691" w:rsidRDefault="00412691" w:rsidP="004C584B">
      <w:pPr>
        <w:pStyle w:val="Zkladntextodsazen"/>
        <w:jc w:val="both"/>
      </w:pPr>
      <w:r w:rsidRPr="00412691">
        <w:t>1. Důležitá je všímavost pedagoga, zda dítě nese nějaké stopy týrání. Jde o změny chování</w:t>
      </w:r>
      <w:r>
        <w:t xml:space="preserve"> </w:t>
      </w:r>
      <w:r w:rsidRPr="00412691">
        <w:t>žáka či o fyzické známky vypovídající o násilném zacházení s dítětem.</w:t>
      </w:r>
    </w:p>
    <w:p w14:paraId="7F0C250C" w14:textId="77777777" w:rsidR="004C584B" w:rsidRDefault="00412691" w:rsidP="004C584B">
      <w:pPr>
        <w:pStyle w:val="Zkladntextodsazen"/>
        <w:jc w:val="both"/>
      </w:pPr>
      <w:r w:rsidRPr="00412691">
        <w:t>2. Pedagog by se měl vždy pokusit navázat s žákem osobní kontakt. Rozhovor s</w:t>
      </w:r>
      <w:r w:rsidR="004C584B">
        <w:t> </w:t>
      </w:r>
      <w:r w:rsidRPr="00412691">
        <w:t>dítětem</w:t>
      </w:r>
      <w:r w:rsidR="004C584B">
        <w:t xml:space="preserve"> </w:t>
      </w:r>
      <w:r w:rsidRPr="00412691">
        <w:t>nemusí vést pouze třídní učitel, ale i jakýkoliv jiný zaměstnanec školy, kterému žák důvěřuje.</w:t>
      </w:r>
      <w:r w:rsidR="004C584B">
        <w:t xml:space="preserve"> </w:t>
      </w:r>
      <w:r w:rsidRPr="00412691">
        <w:t>Vystoupení týraného dítěte z anonymity je to nejtěžší, co po něm můžeme chtít!</w:t>
      </w:r>
    </w:p>
    <w:p w14:paraId="0FF62E81" w14:textId="77777777" w:rsidR="004C584B" w:rsidRDefault="00412691" w:rsidP="004C584B">
      <w:pPr>
        <w:pStyle w:val="Zkladntextodsazen"/>
        <w:jc w:val="both"/>
      </w:pPr>
      <w:r w:rsidRPr="00412691">
        <w:t>3. Další informace je možné získat od spolužáků či sourozenců.</w:t>
      </w:r>
    </w:p>
    <w:p w14:paraId="7262C920" w14:textId="77777777" w:rsidR="004C584B" w:rsidRDefault="00412691" w:rsidP="004C584B">
      <w:pPr>
        <w:pStyle w:val="Zkladntextodsazen"/>
        <w:jc w:val="both"/>
      </w:pPr>
      <w:r w:rsidRPr="00412691">
        <w:t>4. Ve</w:t>
      </w:r>
      <w:r w:rsidR="004C584B">
        <w:t xml:space="preserve"> </w:t>
      </w:r>
      <w:r w:rsidRPr="00412691">
        <w:t>většině případů je vhodné oslovit rodiče, kteří by měli okomentovat to, jak si vysvětlují</w:t>
      </w:r>
      <w:r w:rsidR="004C584B">
        <w:t xml:space="preserve"> </w:t>
      </w:r>
      <w:r w:rsidRPr="00412691">
        <w:t>problémy, které učitel u dítěte vypozoroval. Můžeme tak i zjistit, že skutečnou příčinou</w:t>
      </w:r>
      <w:r w:rsidR="004C584B">
        <w:t xml:space="preserve"> </w:t>
      </w:r>
      <w:r w:rsidRPr="00412691">
        <w:t>žákova neobvyklého chování je něco jiného než domácí týrání.</w:t>
      </w:r>
    </w:p>
    <w:p w14:paraId="52CACEA7" w14:textId="77777777" w:rsidR="00412691" w:rsidRDefault="00412691" w:rsidP="004C584B">
      <w:pPr>
        <w:pStyle w:val="Zkladntextodsazen"/>
        <w:jc w:val="both"/>
      </w:pPr>
      <w:r w:rsidRPr="00412691">
        <w:t>5. Pokud dítě samo přizná, že je týráno, nebo si tuto informaci učitel jinak potvrdí, je vhodné</w:t>
      </w:r>
      <w:r w:rsidR="004C584B">
        <w:t xml:space="preserve"> </w:t>
      </w:r>
      <w:r w:rsidRPr="00412691">
        <w:t>kontaktovat odborníky a kontaktovat OSPOD, případně místní oddělení Policie České</w:t>
      </w:r>
      <w:r w:rsidR="004C584B">
        <w:t xml:space="preserve"> </w:t>
      </w:r>
      <w:r w:rsidRPr="00412691">
        <w:t>republiky.</w:t>
      </w:r>
    </w:p>
    <w:p w14:paraId="4966CA96" w14:textId="77777777" w:rsidR="0041279D" w:rsidRDefault="0041279D" w:rsidP="004C584B">
      <w:pPr>
        <w:pStyle w:val="Zkladntextodsazen"/>
        <w:jc w:val="both"/>
      </w:pPr>
    </w:p>
    <w:p w14:paraId="0776C83E" w14:textId="77777777" w:rsidR="00196B9D" w:rsidRDefault="00196B9D" w:rsidP="004C584B">
      <w:pPr>
        <w:pStyle w:val="Zkladntextodsazen"/>
        <w:jc w:val="both"/>
      </w:pPr>
    </w:p>
    <w:p w14:paraId="72ECADA4" w14:textId="77777777" w:rsidR="00196B9D" w:rsidRPr="00196B9D" w:rsidRDefault="00196B9D" w:rsidP="00196B9D">
      <w:pPr>
        <w:pStyle w:val="Zkladntextodsazen"/>
        <w:numPr>
          <w:ilvl w:val="1"/>
          <w:numId w:val="5"/>
        </w:numPr>
        <w:jc w:val="both"/>
        <w:rPr>
          <w:b/>
          <w:sz w:val="32"/>
          <w:szCs w:val="32"/>
        </w:rPr>
      </w:pPr>
      <w:r w:rsidRPr="00196B9D">
        <w:rPr>
          <w:b/>
          <w:sz w:val="32"/>
          <w:szCs w:val="32"/>
        </w:rPr>
        <w:t>Poruchy příjmu potravy</w:t>
      </w:r>
    </w:p>
    <w:p w14:paraId="7CCE527A" w14:textId="77777777" w:rsidR="00196B9D" w:rsidRDefault="00196B9D" w:rsidP="00196B9D">
      <w:pPr>
        <w:pStyle w:val="Zkladntextodsazen"/>
        <w:ind w:left="1068"/>
        <w:jc w:val="both"/>
      </w:pPr>
    </w:p>
    <w:p w14:paraId="123F13B9" w14:textId="77777777" w:rsidR="0019076E" w:rsidRPr="0019076E" w:rsidRDefault="00196B9D" w:rsidP="0019076E">
      <w:pPr>
        <w:pStyle w:val="Zkladntextodsazen"/>
        <w:ind w:left="1068"/>
        <w:jc w:val="both"/>
      </w:pPr>
      <w:r w:rsidRPr="0019076E">
        <w:t>Nemocem, které řadíme mezi poruchy příjmu potravy, se odborně říká mentální anorexie, bulimie a záchvatové přejídání. Tyto poruchy se nejčastěji objevují u dívek v</w:t>
      </w:r>
      <w:r w:rsidR="0019076E" w:rsidRPr="0019076E">
        <w:t xml:space="preserve"> </w:t>
      </w:r>
      <w:r w:rsidRPr="0019076E">
        <w:t>adolescenčním věku, mohou jimi trpět i</w:t>
      </w:r>
      <w:r w:rsidR="0019076E" w:rsidRPr="0019076E">
        <w:t xml:space="preserve"> </w:t>
      </w:r>
      <w:r w:rsidRPr="0019076E">
        <w:t>chlapci. Bulimie a mentální anorexie se mohou vyskytovat každá zvlášť nebo i obě zároveň. Cesta k</w:t>
      </w:r>
      <w:r w:rsidR="0019076E" w:rsidRPr="0019076E">
        <w:t xml:space="preserve"> </w:t>
      </w:r>
      <w:r w:rsidRPr="0019076E">
        <w:t>uzdravení není jednoduchá, málokterá dívka (chlapec) se dokáže z</w:t>
      </w:r>
      <w:r w:rsidR="0019076E" w:rsidRPr="0019076E">
        <w:t xml:space="preserve"> </w:t>
      </w:r>
      <w:r w:rsidRPr="0019076E">
        <w:t>bludného kruhu dostat bez pomoci odborníků.</w:t>
      </w:r>
    </w:p>
    <w:p w14:paraId="18E46E5C" w14:textId="77777777" w:rsidR="0019076E" w:rsidRPr="0019076E" w:rsidRDefault="00196B9D" w:rsidP="0019076E">
      <w:pPr>
        <w:pStyle w:val="Zkladntextodsazen"/>
        <w:ind w:left="1068"/>
        <w:jc w:val="both"/>
        <w:rPr>
          <w:b/>
        </w:rPr>
      </w:pPr>
      <w:r w:rsidRPr="0019076E">
        <w:rPr>
          <w:b/>
        </w:rPr>
        <w:t>Příznaky</w:t>
      </w:r>
    </w:p>
    <w:p w14:paraId="0E6A8436" w14:textId="77777777" w:rsidR="0019076E" w:rsidRPr="0019076E" w:rsidRDefault="00196B9D" w:rsidP="0019076E">
      <w:pPr>
        <w:pStyle w:val="Zkladntextodsazen"/>
        <w:numPr>
          <w:ilvl w:val="0"/>
          <w:numId w:val="7"/>
        </w:numPr>
        <w:jc w:val="both"/>
      </w:pPr>
      <w:r w:rsidRPr="0019076E">
        <w:lastRenderedPageBreak/>
        <w:t>rychlé zhubnutí</w:t>
      </w:r>
    </w:p>
    <w:p w14:paraId="275EB55B" w14:textId="77777777" w:rsidR="0019076E" w:rsidRPr="0019076E" w:rsidRDefault="00196B9D" w:rsidP="0019076E">
      <w:pPr>
        <w:pStyle w:val="Zkladntextodsazen"/>
        <w:numPr>
          <w:ilvl w:val="0"/>
          <w:numId w:val="7"/>
        </w:numPr>
        <w:jc w:val="both"/>
      </w:pPr>
      <w:r w:rsidRPr="0019076E">
        <w:t>BMI index je 17,5 a méně</w:t>
      </w:r>
    </w:p>
    <w:p w14:paraId="77601E33" w14:textId="77777777" w:rsidR="0019076E" w:rsidRPr="0019076E" w:rsidRDefault="00196B9D" w:rsidP="0019076E">
      <w:pPr>
        <w:pStyle w:val="Zkladntextodsazen"/>
        <w:numPr>
          <w:ilvl w:val="0"/>
          <w:numId w:val="7"/>
        </w:numPr>
        <w:jc w:val="both"/>
      </w:pPr>
      <w:r w:rsidRPr="0019076E">
        <w:t>zvracení s</w:t>
      </w:r>
      <w:r w:rsidR="0019076E" w:rsidRPr="0019076E">
        <w:t xml:space="preserve"> </w:t>
      </w:r>
      <w:r w:rsidRPr="0019076E">
        <w:t>jakoukoliv argumentací</w:t>
      </w:r>
    </w:p>
    <w:p w14:paraId="3D7388EF" w14:textId="77777777" w:rsidR="0019076E" w:rsidRPr="0019076E" w:rsidRDefault="00196B9D" w:rsidP="0019076E">
      <w:pPr>
        <w:pStyle w:val="Zkladntextodsazen"/>
        <w:numPr>
          <w:ilvl w:val="0"/>
          <w:numId w:val="7"/>
        </w:numPr>
        <w:jc w:val="both"/>
      </w:pPr>
      <w:r w:rsidRPr="0019076E">
        <w:t>vnímá sebe sama jako příliš tlustou/tlustého</w:t>
      </w:r>
    </w:p>
    <w:p w14:paraId="1458FCCA" w14:textId="77777777" w:rsidR="0019076E" w:rsidRPr="0019076E" w:rsidRDefault="00196B9D" w:rsidP="0019076E">
      <w:pPr>
        <w:pStyle w:val="Zkladntextodsazen"/>
        <w:numPr>
          <w:ilvl w:val="0"/>
          <w:numId w:val="7"/>
        </w:numPr>
        <w:jc w:val="both"/>
      </w:pPr>
      <w:r w:rsidRPr="0019076E">
        <w:t>nespavost, nesoustředěnost</w:t>
      </w:r>
    </w:p>
    <w:p w14:paraId="34E67B32" w14:textId="77777777" w:rsidR="00196B9D" w:rsidRPr="0019076E" w:rsidRDefault="00196B9D" w:rsidP="0019076E">
      <w:pPr>
        <w:pStyle w:val="Zkladntextodsazen"/>
        <w:numPr>
          <w:ilvl w:val="0"/>
          <w:numId w:val="7"/>
        </w:numPr>
        <w:jc w:val="both"/>
      </w:pPr>
      <w:r w:rsidRPr="0019076E">
        <w:t>při vzniku onemocnění před pubertou je tato opožděna či zastavena</w:t>
      </w:r>
    </w:p>
    <w:p w14:paraId="0910EE48" w14:textId="77777777" w:rsidR="0019076E" w:rsidRDefault="0019076E" w:rsidP="0019076E">
      <w:pPr>
        <w:pStyle w:val="Zkladntextodsazen"/>
        <w:numPr>
          <w:ilvl w:val="0"/>
          <w:numId w:val="7"/>
        </w:numPr>
        <w:jc w:val="both"/>
      </w:pPr>
      <w:r w:rsidRPr="0019076E">
        <w:t>kožní problémy a zhoršená kvalita vlasů</w:t>
      </w:r>
    </w:p>
    <w:p w14:paraId="6991EDB6" w14:textId="77777777" w:rsidR="0019076E" w:rsidRDefault="0019076E" w:rsidP="0019076E">
      <w:pPr>
        <w:pStyle w:val="Zkladntextodsazen"/>
        <w:ind w:left="1080"/>
        <w:jc w:val="both"/>
      </w:pPr>
    </w:p>
    <w:p w14:paraId="1E5949BE" w14:textId="77777777" w:rsidR="0019076E" w:rsidRPr="0019076E" w:rsidRDefault="0019076E" w:rsidP="0019076E">
      <w:pPr>
        <w:pStyle w:val="Zkladntextodsazen"/>
        <w:ind w:left="1080"/>
        <w:jc w:val="both"/>
        <w:rPr>
          <w:b/>
        </w:rPr>
      </w:pPr>
      <w:r w:rsidRPr="0019076E">
        <w:rPr>
          <w:b/>
        </w:rPr>
        <w:t>Doporučené rady při podezření nebo zjištění onemocnění</w:t>
      </w:r>
    </w:p>
    <w:p w14:paraId="626EC3B4" w14:textId="77777777" w:rsidR="0019076E" w:rsidRDefault="0019076E" w:rsidP="0019076E">
      <w:pPr>
        <w:pStyle w:val="Zkladntextodsazen"/>
        <w:numPr>
          <w:ilvl w:val="0"/>
          <w:numId w:val="7"/>
        </w:numPr>
        <w:jc w:val="both"/>
      </w:pPr>
      <w:r w:rsidRPr="0019076E">
        <w:t>informovat třídního učitele, výchovného poradce, metodika prevence a následně třídní učitel informuje rodiče</w:t>
      </w:r>
    </w:p>
    <w:p w14:paraId="4E56CDBF" w14:textId="77777777" w:rsidR="0019076E" w:rsidRDefault="0019076E" w:rsidP="0019076E">
      <w:pPr>
        <w:pStyle w:val="Zkladntextodsazen"/>
        <w:numPr>
          <w:ilvl w:val="0"/>
          <w:numId w:val="7"/>
        </w:numPr>
        <w:jc w:val="both"/>
      </w:pPr>
      <w:r w:rsidRPr="0019076E">
        <w:t>rodiče informujeme vždy, když dítě výrazně zhubne, opakovaně bylo přistiženo, že zvrací (stačí informace od vrstevníků)</w:t>
      </w:r>
    </w:p>
    <w:p w14:paraId="731FEDCD" w14:textId="77777777" w:rsidR="0019076E" w:rsidRDefault="0019076E" w:rsidP="0019076E">
      <w:pPr>
        <w:pStyle w:val="Zkladntextodsazen"/>
        <w:numPr>
          <w:ilvl w:val="0"/>
          <w:numId w:val="7"/>
        </w:numPr>
        <w:jc w:val="both"/>
      </w:pPr>
      <w:r w:rsidRPr="0019076E">
        <w:t>pokud rodiče odmítají řešit situaci, je nutné se spojit s</w:t>
      </w:r>
      <w:r>
        <w:t xml:space="preserve"> </w:t>
      </w:r>
      <w:r w:rsidRPr="0019076E">
        <w:t>pediatrem, popř. OSPOD (možnosti a limity pedagoga)</w:t>
      </w:r>
    </w:p>
    <w:p w14:paraId="2AF2D460" w14:textId="77777777" w:rsidR="0019076E" w:rsidRDefault="0019076E" w:rsidP="0019076E">
      <w:pPr>
        <w:pStyle w:val="Zkladntextodsazen"/>
        <w:numPr>
          <w:ilvl w:val="0"/>
          <w:numId w:val="7"/>
        </w:numPr>
        <w:jc w:val="both"/>
      </w:pPr>
      <w:r w:rsidRPr="0019076E">
        <w:t>doporučit nebo zprostředkovat kontakt s</w:t>
      </w:r>
      <w:r>
        <w:t> </w:t>
      </w:r>
      <w:r w:rsidRPr="0019076E">
        <w:t>lékařem</w:t>
      </w:r>
      <w:r>
        <w:t>,</w:t>
      </w:r>
      <w:r w:rsidRPr="0019076E">
        <w:t xml:space="preserve"> nebo psychologem</w:t>
      </w:r>
    </w:p>
    <w:p w14:paraId="40CA26F0" w14:textId="77777777" w:rsidR="002A58F1" w:rsidRDefault="002A58F1" w:rsidP="002A58F1">
      <w:pPr>
        <w:pStyle w:val="Zkladntextodsazen"/>
        <w:jc w:val="both"/>
      </w:pPr>
    </w:p>
    <w:p w14:paraId="2644AAA4" w14:textId="77777777" w:rsidR="00D04504" w:rsidRDefault="00D04504" w:rsidP="002A58F1">
      <w:pPr>
        <w:pStyle w:val="Zkladntextodsazen"/>
        <w:jc w:val="both"/>
      </w:pPr>
    </w:p>
    <w:p w14:paraId="33532D2C" w14:textId="77777777" w:rsidR="00D04504" w:rsidRDefault="00D04504" w:rsidP="002A58F1">
      <w:pPr>
        <w:pStyle w:val="Zkladntextodsazen"/>
        <w:jc w:val="both"/>
      </w:pPr>
    </w:p>
    <w:p w14:paraId="18F8B16D" w14:textId="77777777" w:rsidR="00D04504" w:rsidRDefault="00D04504" w:rsidP="002A58F1">
      <w:pPr>
        <w:pStyle w:val="Zkladntextodsazen"/>
        <w:jc w:val="both"/>
      </w:pPr>
    </w:p>
    <w:p w14:paraId="17BB5E2B" w14:textId="77777777" w:rsidR="00D04504" w:rsidRDefault="00D04504" w:rsidP="002A58F1">
      <w:pPr>
        <w:pStyle w:val="Zkladntextodsazen"/>
        <w:jc w:val="both"/>
      </w:pPr>
    </w:p>
    <w:p w14:paraId="0A185A9C" w14:textId="77777777" w:rsidR="002A58F1" w:rsidRPr="00D04504" w:rsidRDefault="002A58F1" w:rsidP="00D04504">
      <w:pPr>
        <w:pStyle w:val="Zkladntextodsazen"/>
        <w:numPr>
          <w:ilvl w:val="0"/>
          <w:numId w:val="5"/>
        </w:numPr>
        <w:jc w:val="both"/>
        <w:rPr>
          <w:b/>
          <w:sz w:val="32"/>
          <w:szCs w:val="32"/>
        </w:rPr>
      </w:pPr>
      <w:r w:rsidRPr="00D04504">
        <w:rPr>
          <w:b/>
          <w:sz w:val="32"/>
          <w:szCs w:val="32"/>
        </w:rPr>
        <w:t>Důležité kontakty</w:t>
      </w:r>
    </w:p>
    <w:p w14:paraId="6358D4FB" w14:textId="77777777" w:rsidR="002A58F1" w:rsidRDefault="002A58F1" w:rsidP="002A58F1">
      <w:pPr>
        <w:pStyle w:val="Zkladntextodsazen"/>
        <w:ind w:left="360"/>
        <w:jc w:val="both"/>
      </w:pPr>
    </w:p>
    <w:p w14:paraId="61EF97DE" w14:textId="77777777" w:rsidR="002A58F1" w:rsidRDefault="002A58F1" w:rsidP="002A58F1">
      <w:pPr>
        <w:ind w:firstLine="360"/>
        <w:rPr>
          <w:rFonts w:eastAsia="Times New Roman" w:cs="Times New Roman"/>
          <w:szCs w:val="24"/>
          <w:lang w:eastAsia="cs-CZ"/>
        </w:rPr>
      </w:pPr>
      <w:r w:rsidRPr="002A58F1">
        <w:rPr>
          <w:rFonts w:eastAsia="Times New Roman" w:cs="Times New Roman"/>
          <w:szCs w:val="24"/>
          <w:lang w:eastAsia="cs-CZ"/>
        </w:rPr>
        <w:t>Ředitelka školy: Mgr. Ivana Bejčková</w:t>
      </w:r>
    </w:p>
    <w:p w14:paraId="3FA21510" w14:textId="77777777" w:rsidR="002A58F1" w:rsidRDefault="002A58F1" w:rsidP="002A58F1">
      <w:pPr>
        <w:rPr>
          <w:rFonts w:eastAsia="Times New Roman" w:cs="Times New Roman"/>
          <w:szCs w:val="24"/>
          <w:lang w:eastAsia="cs-CZ"/>
        </w:rPr>
      </w:pPr>
      <w:r>
        <w:rPr>
          <w:rFonts w:eastAsia="Times New Roman" w:cs="Times New Roman"/>
          <w:szCs w:val="24"/>
          <w:lang w:eastAsia="cs-CZ"/>
        </w:rPr>
        <w:t xml:space="preserve">                           </w:t>
      </w:r>
      <w:r w:rsidRPr="002A58F1">
        <w:rPr>
          <w:rFonts w:eastAsia="Times New Roman" w:cs="Times New Roman"/>
          <w:szCs w:val="24"/>
          <w:lang w:eastAsia="cs-CZ"/>
        </w:rPr>
        <w:t>Telefon: 41521500</w:t>
      </w:r>
    </w:p>
    <w:p w14:paraId="480ED27D" w14:textId="77777777" w:rsidR="002A58F1" w:rsidRDefault="002A58F1" w:rsidP="002A58F1">
      <w:pPr>
        <w:rPr>
          <w:rFonts w:eastAsia="Times New Roman" w:cs="Times New Roman"/>
          <w:szCs w:val="24"/>
          <w:lang w:eastAsia="cs-CZ"/>
        </w:rPr>
      </w:pPr>
      <w:r>
        <w:rPr>
          <w:rFonts w:eastAsia="Times New Roman" w:cs="Times New Roman"/>
          <w:szCs w:val="24"/>
          <w:lang w:eastAsia="cs-CZ"/>
        </w:rPr>
        <w:t xml:space="preserve">                           </w:t>
      </w:r>
      <w:r w:rsidRPr="002A58F1">
        <w:rPr>
          <w:rFonts w:eastAsia="Times New Roman" w:cs="Times New Roman"/>
          <w:szCs w:val="24"/>
          <w:lang w:eastAsia="cs-CZ"/>
        </w:rPr>
        <w:t xml:space="preserve">Email: </w:t>
      </w:r>
      <w:hyperlink r:id="rId9" w:history="1">
        <w:r w:rsidRPr="00AF63E1">
          <w:rPr>
            <w:rStyle w:val="Hypertextovodkaz"/>
            <w:rFonts w:eastAsia="Times New Roman" w:cs="Times New Roman"/>
            <w:szCs w:val="24"/>
            <w:lang w:eastAsia="cs-CZ"/>
          </w:rPr>
          <w:t>bejckova@zskrasnydvur.cz</w:t>
        </w:r>
      </w:hyperlink>
    </w:p>
    <w:p w14:paraId="7BADF0C7" w14:textId="77777777" w:rsidR="002A58F1" w:rsidRDefault="002A58F1" w:rsidP="002A58F1">
      <w:pPr>
        <w:rPr>
          <w:rFonts w:eastAsia="Times New Roman" w:cs="Times New Roman"/>
          <w:szCs w:val="24"/>
          <w:lang w:eastAsia="cs-CZ"/>
        </w:rPr>
      </w:pPr>
      <w:r>
        <w:rPr>
          <w:rFonts w:eastAsia="Times New Roman" w:cs="Times New Roman"/>
          <w:szCs w:val="24"/>
          <w:lang w:eastAsia="cs-CZ"/>
        </w:rPr>
        <w:t xml:space="preserve">                           </w:t>
      </w:r>
      <w:r w:rsidRPr="002A58F1">
        <w:rPr>
          <w:rFonts w:eastAsia="Times New Roman" w:cs="Times New Roman"/>
          <w:szCs w:val="24"/>
          <w:lang w:eastAsia="cs-CZ"/>
        </w:rPr>
        <w:t>Konzultační hodiny: kdykoliv po vzájemné domluvě</w:t>
      </w:r>
    </w:p>
    <w:p w14:paraId="5AFB0DA9" w14:textId="77777777" w:rsidR="002A58F1" w:rsidRDefault="002A58F1" w:rsidP="002A58F1">
      <w:pPr>
        <w:rPr>
          <w:rFonts w:eastAsia="Times New Roman" w:cs="Times New Roman"/>
          <w:szCs w:val="24"/>
          <w:lang w:eastAsia="cs-CZ"/>
        </w:rPr>
      </w:pPr>
    </w:p>
    <w:p w14:paraId="6C47E089" w14:textId="77777777" w:rsidR="002A58F1" w:rsidRPr="002A58F1" w:rsidRDefault="002A58F1" w:rsidP="002A58F1">
      <w:pPr>
        <w:rPr>
          <w:rFonts w:eastAsia="Times New Roman" w:cs="Times New Roman"/>
          <w:szCs w:val="24"/>
          <w:lang w:eastAsia="cs-CZ"/>
        </w:rPr>
      </w:pPr>
    </w:p>
    <w:p w14:paraId="1C7DE74D" w14:textId="77777777" w:rsidR="002A58F1" w:rsidRDefault="002A58F1" w:rsidP="002A58F1">
      <w:pPr>
        <w:pStyle w:val="Zkladntextodsazen"/>
        <w:ind w:left="360"/>
        <w:jc w:val="both"/>
      </w:pPr>
      <w:r w:rsidRPr="002A58F1">
        <w:t>Výchovný a kariérový poradce: Mgr. Václav Kotrc</w:t>
      </w:r>
    </w:p>
    <w:p w14:paraId="251F2E72" w14:textId="77777777" w:rsidR="002A58F1" w:rsidRDefault="002A58F1" w:rsidP="002A58F1">
      <w:pPr>
        <w:pStyle w:val="Zkladntextodsazen"/>
        <w:ind w:left="360"/>
        <w:jc w:val="both"/>
      </w:pPr>
      <w:r>
        <w:t xml:space="preserve">                                                    </w:t>
      </w:r>
      <w:r w:rsidRPr="002A58F1">
        <w:t xml:space="preserve">Email: </w:t>
      </w:r>
      <w:hyperlink r:id="rId10" w:history="1">
        <w:r w:rsidRPr="00AF63E1">
          <w:rPr>
            <w:rStyle w:val="Hypertextovodkaz"/>
          </w:rPr>
          <w:t>kotrc@zskrasnydvur.cz</w:t>
        </w:r>
      </w:hyperlink>
    </w:p>
    <w:p w14:paraId="5EF64D6B" w14:textId="0CF71542" w:rsidR="002A58F1" w:rsidRDefault="002A58F1" w:rsidP="00673C59">
      <w:pPr>
        <w:pStyle w:val="Zkladntextodsazen"/>
        <w:ind w:left="360"/>
        <w:jc w:val="both"/>
      </w:pPr>
      <w:r>
        <w:t xml:space="preserve">                                                    </w:t>
      </w:r>
      <w:r w:rsidRPr="002A58F1">
        <w:t xml:space="preserve">Konzultační hodiny: </w:t>
      </w:r>
      <w:r w:rsidR="00673C59">
        <w:t>kdykoliv po vzájemné domluvě</w:t>
      </w:r>
    </w:p>
    <w:p w14:paraId="2A04EE12" w14:textId="77777777" w:rsidR="002A58F1" w:rsidRDefault="002A58F1" w:rsidP="002A58F1">
      <w:pPr>
        <w:pStyle w:val="Zkladntextodsazen"/>
        <w:ind w:left="360"/>
        <w:jc w:val="both"/>
      </w:pPr>
    </w:p>
    <w:p w14:paraId="1A2DE71B" w14:textId="77777777" w:rsidR="002A58F1" w:rsidRDefault="002A58F1" w:rsidP="002A58F1">
      <w:pPr>
        <w:pStyle w:val="Zkladntextodsazen"/>
        <w:ind w:left="360"/>
        <w:jc w:val="both"/>
      </w:pPr>
      <w:r w:rsidRPr="002A58F1">
        <w:t xml:space="preserve">Školní metodik prevence: Ing. Miroslav </w:t>
      </w:r>
      <w:proofErr w:type="spellStart"/>
      <w:r w:rsidRPr="002A58F1">
        <w:t>Jobák</w:t>
      </w:r>
      <w:proofErr w:type="spellEnd"/>
    </w:p>
    <w:p w14:paraId="6E07C3FB" w14:textId="77777777" w:rsidR="002A58F1" w:rsidRDefault="002A58F1" w:rsidP="002A58F1">
      <w:pPr>
        <w:pStyle w:val="Zkladntextodsazen"/>
        <w:ind w:left="360"/>
        <w:jc w:val="both"/>
      </w:pPr>
      <w:r>
        <w:t xml:space="preserve">                                          </w:t>
      </w:r>
      <w:r w:rsidRPr="002A58F1">
        <w:t xml:space="preserve">Email: </w:t>
      </w:r>
      <w:hyperlink r:id="rId11" w:history="1">
        <w:r w:rsidRPr="00AF63E1">
          <w:rPr>
            <w:rStyle w:val="Hypertextovodkaz"/>
          </w:rPr>
          <w:t>jobak@zskrasnydvur.cz</w:t>
        </w:r>
      </w:hyperlink>
    </w:p>
    <w:p w14:paraId="5920916F" w14:textId="140C26DA" w:rsidR="00673C59" w:rsidRDefault="002A58F1" w:rsidP="00673C59">
      <w:pPr>
        <w:pStyle w:val="Zkladntextodsazen"/>
        <w:ind w:left="360"/>
        <w:jc w:val="both"/>
      </w:pPr>
      <w:r>
        <w:t xml:space="preserve">                                          </w:t>
      </w:r>
      <w:r w:rsidR="00673C59" w:rsidRPr="002A58F1">
        <w:t xml:space="preserve">Konzultační hodiny: </w:t>
      </w:r>
      <w:r w:rsidR="00673C59">
        <w:t>kdykoliv po vzájemné domluvě</w:t>
      </w:r>
    </w:p>
    <w:p w14:paraId="1C6005C4" w14:textId="51782FC2" w:rsidR="002A58F1" w:rsidRPr="002A58F1" w:rsidRDefault="002A58F1" w:rsidP="00673C59">
      <w:pPr>
        <w:pStyle w:val="Zkladntextodsazen"/>
        <w:ind w:left="360"/>
        <w:jc w:val="both"/>
      </w:pPr>
    </w:p>
    <w:sectPr w:rsidR="002A58F1" w:rsidRPr="002A58F1" w:rsidSect="005C04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7DB3D" w14:textId="77777777" w:rsidR="00E23CFB" w:rsidRDefault="00E23CFB" w:rsidP="00665B64">
      <w:r>
        <w:separator/>
      </w:r>
    </w:p>
  </w:endnote>
  <w:endnote w:type="continuationSeparator" w:id="0">
    <w:p w14:paraId="561276E5" w14:textId="77777777" w:rsidR="00E23CFB" w:rsidRDefault="00E23CFB" w:rsidP="0066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T*New Brunswick">
    <w:altName w:val="Times New Roman"/>
    <w:panose1 w:val="00000000000000000000"/>
    <w:charset w:val="00"/>
    <w:family w:val="auto"/>
    <w:notTrueType/>
    <w:pitch w:val="variable"/>
    <w:sig w:usb0="00000003" w:usb1="00000000" w:usb2="00000000" w:usb3="00000000" w:csb0="00000001" w:csb1="00000000"/>
  </w:font>
  <w:font w:name="JohnSansTxNCE-Italic">
    <w:altName w:val="MS Mincho"/>
    <w:panose1 w:val="00000000000000000000"/>
    <w:charset w:val="80"/>
    <w:family w:val="auto"/>
    <w:notTrueType/>
    <w:pitch w:val="default"/>
    <w:sig w:usb0="00000001" w:usb1="08070000" w:usb2="00000010" w:usb3="00000000" w:csb0="00020000" w:csb1="00000000"/>
  </w:font>
  <w:font w:name="JohnSansTxNC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250132"/>
      <w:docPartObj>
        <w:docPartGallery w:val="Page Numbers (Bottom of Page)"/>
        <w:docPartUnique/>
      </w:docPartObj>
    </w:sdtPr>
    <w:sdtEndPr/>
    <w:sdtContent>
      <w:p w14:paraId="615BD9F8" w14:textId="77777777" w:rsidR="00D51909" w:rsidRDefault="00155C15">
        <w:pPr>
          <w:pStyle w:val="Zpat"/>
          <w:jc w:val="center"/>
        </w:pPr>
        <w:r>
          <w:fldChar w:fldCharType="begin"/>
        </w:r>
        <w:r>
          <w:instrText xml:space="preserve"> PAGE   \* MERGEFORMAT </w:instrText>
        </w:r>
        <w:r>
          <w:fldChar w:fldCharType="separate"/>
        </w:r>
        <w:r w:rsidR="00D51909">
          <w:rPr>
            <w:noProof/>
          </w:rPr>
          <w:t>10</w:t>
        </w:r>
        <w:r>
          <w:rPr>
            <w:noProof/>
          </w:rPr>
          <w:fldChar w:fldCharType="end"/>
        </w:r>
      </w:p>
    </w:sdtContent>
  </w:sdt>
  <w:p w14:paraId="1BC5E2E7" w14:textId="77777777" w:rsidR="00D51909" w:rsidRDefault="00D51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694D" w14:textId="77777777" w:rsidR="00E23CFB" w:rsidRDefault="00E23CFB" w:rsidP="00665B64">
      <w:r>
        <w:separator/>
      </w:r>
    </w:p>
  </w:footnote>
  <w:footnote w:type="continuationSeparator" w:id="0">
    <w:p w14:paraId="053A56FD" w14:textId="77777777" w:rsidR="00E23CFB" w:rsidRDefault="00E23CFB" w:rsidP="0066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3"/>
      <w:numFmt w:val="lowerLetter"/>
      <w:lvlText w:val="%1) "/>
      <w:lvlJc w:val="left"/>
      <w:pPr>
        <w:tabs>
          <w:tab w:val="num" w:pos="0"/>
        </w:tabs>
        <w:ind w:left="583" w:hanging="283"/>
      </w:pPr>
      <w:rPr>
        <w:rFonts w:ascii="Times New Roman" w:hAnsi="Times New Roman" w:cs="Times New Roman"/>
        <w:b w:val="0"/>
        <w:i w:val="0"/>
        <w:sz w:val="24"/>
        <w:u w:val="none"/>
      </w:rPr>
    </w:lvl>
  </w:abstractNum>
  <w:abstractNum w:abstractNumId="1" w15:restartNumberingAfterBreak="0">
    <w:nsid w:val="0DB46690"/>
    <w:multiLevelType w:val="hybridMultilevel"/>
    <w:tmpl w:val="41A82EFA"/>
    <w:lvl w:ilvl="0" w:tplc="ADF08198">
      <w:start w:val="1"/>
      <w:numFmt w:val="bullet"/>
      <w:lvlText w:val=""/>
      <w:lvlJc w:val="left"/>
      <w:pPr>
        <w:ind w:left="720" w:hanging="360"/>
      </w:pPr>
      <w:rPr>
        <w:rFonts w:ascii="Symbol" w:hAnsi="Symbol" w:hint="default"/>
        <w:color w:val="auto"/>
      </w:rPr>
    </w:lvl>
    <w:lvl w:ilvl="1" w:tplc="22B4D994">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B74B4C"/>
    <w:multiLevelType w:val="hybridMultilevel"/>
    <w:tmpl w:val="A1B2A792"/>
    <w:lvl w:ilvl="0" w:tplc="0405000F">
      <w:start w:val="1"/>
      <w:numFmt w:val="decimal"/>
      <w:lvlText w:val="%1."/>
      <w:lvlJc w:val="left"/>
      <w:pPr>
        <w:ind w:left="2124" w:hanging="360"/>
      </w:pPr>
      <w:rPr>
        <w:rFonts w:hint="default"/>
      </w:r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abstractNum w:abstractNumId="3" w15:restartNumberingAfterBreak="0">
    <w:nsid w:val="1E8D3868"/>
    <w:multiLevelType w:val="hybridMultilevel"/>
    <w:tmpl w:val="968845E2"/>
    <w:lvl w:ilvl="0" w:tplc="BE7C3A3C">
      <w:start w:val="1"/>
      <w:numFmt w:val="bullet"/>
      <w:lvlText w:val="-"/>
      <w:lvlJc w:val="left"/>
      <w:pPr>
        <w:ind w:left="1080" w:hanging="360"/>
      </w:pPr>
      <w:rPr>
        <w:rFonts w:ascii="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44943B0"/>
    <w:multiLevelType w:val="hybridMultilevel"/>
    <w:tmpl w:val="62B67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3E76E2"/>
    <w:multiLevelType w:val="hybridMultilevel"/>
    <w:tmpl w:val="08EC8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7C6DDC"/>
    <w:multiLevelType w:val="multilevel"/>
    <w:tmpl w:val="D0E67DD6"/>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15:restartNumberingAfterBreak="0">
    <w:nsid w:val="474617F9"/>
    <w:multiLevelType w:val="hybridMultilevel"/>
    <w:tmpl w:val="C5FCE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790A9F"/>
    <w:multiLevelType w:val="hybridMultilevel"/>
    <w:tmpl w:val="80DE5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86217E"/>
    <w:multiLevelType w:val="hybridMultilevel"/>
    <w:tmpl w:val="E40EA778"/>
    <w:lvl w:ilvl="0" w:tplc="04050001">
      <w:start w:val="1"/>
      <w:numFmt w:val="bullet"/>
      <w:lvlText w:val=""/>
      <w:lvlJc w:val="left"/>
      <w:pPr>
        <w:ind w:left="720" w:hanging="360"/>
      </w:pPr>
      <w:rPr>
        <w:rFonts w:ascii="Symbol" w:hAnsi="Symbol" w:hint="default"/>
      </w:rPr>
    </w:lvl>
    <w:lvl w:ilvl="1" w:tplc="1568A914">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AE55D25"/>
    <w:multiLevelType w:val="hybridMultilevel"/>
    <w:tmpl w:val="59A48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FA1922"/>
    <w:multiLevelType w:val="hybridMultilevel"/>
    <w:tmpl w:val="9F0E6BA6"/>
    <w:lvl w:ilvl="0" w:tplc="0DF6D3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31267A5"/>
    <w:multiLevelType w:val="hybridMultilevel"/>
    <w:tmpl w:val="F384C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E87115"/>
    <w:multiLevelType w:val="hybridMultilevel"/>
    <w:tmpl w:val="04242C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91545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756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440374">
    <w:abstractNumId w:val="1"/>
  </w:num>
  <w:num w:numId="4" w16cid:durableId="1506748497">
    <w:abstractNumId w:val="11"/>
  </w:num>
  <w:num w:numId="5" w16cid:durableId="720790476">
    <w:abstractNumId w:val="6"/>
  </w:num>
  <w:num w:numId="6" w16cid:durableId="21826299">
    <w:abstractNumId w:val="9"/>
  </w:num>
  <w:num w:numId="7" w16cid:durableId="134681873">
    <w:abstractNumId w:val="3"/>
  </w:num>
  <w:num w:numId="8" w16cid:durableId="736630927">
    <w:abstractNumId w:val="8"/>
  </w:num>
  <w:num w:numId="9" w16cid:durableId="2000039992">
    <w:abstractNumId w:val="2"/>
  </w:num>
  <w:num w:numId="10" w16cid:durableId="1288121082">
    <w:abstractNumId w:val="7"/>
  </w:num>
  <w:num w:numId="11" w16cid:durableId="797381388">
    <w:abstractNumId w:val="5"/>
  </w:num>
  <w:num w:numId="12" w16cid:durableId="2083599912">
    <w:abstractNumId w:val="12"/>
  </w:num>
  <w:num w:numId="13" w16cid:durableId="154914952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3A"/>
    <w:rsid w:val="00080797"/>
    <w:rsid w:val="00093597"/>
    <w:rsid w:val="00093CA5"/>
    <w:rsid w:val="000A29AA"/>
    <w:rsid w:val="000C1C65"/>
    <w:rsid w:val="000C5DAE"/>
    <w:rsid w:val="000F6B08"/>
    <w:rsid w:val="0010504A"/>
    <w:rsid w:val="0011098A"/>
    <w:rsid w:val="00133212"/>
    <w:rsid w:val="00155C15"/>
    <w:rsid w:val="001702EC"/>
    <w:rsid w:val="001822EC"/>
    <w:rsid w:val="0019076E"/>
    <w:rsid w:val="00196B9D"/>
    <w:rsid w:val="001E2A1A"/>
    <w:rsid w:val="0020344A"/>
    <w:rsid w:val="00210C37"/>
    <w:rsid w:val="002139E4"/>
    <w:rsid w:val="002204B6"/>
    <w:rsid w:val="00220FA7"/>
    <w:rsid w:val="002432C0"/>
    <w:rsid w:val="002475B9"/>
    <w:rsid w:val="0026328A"/>
    <w:rsid w:val="002856A1"/>
    <w:rsid w:val="00290E08"/>
    <w:rsid w:val="002911FA"/>
    <w:rsid w:val="002A3E18"/>
    <w:rsid w:val="002A58F1"/>
    <w:rsid w:val="002A6039"/>
    <w:rsid w:val="002E34B0"/>
    <w:rsid w:val="002F3EBD"/>
    <w:rsid w:val="003025CF"/>
    <w:rsid w:val="00305A74"/>
    <w:rsid w:val="00306EC8"/>
    <w:rsid w:val="00313770"/>
    <w:rsid w:val="003168DB"/>
    <w:rsid w:val="0033376B"/>
    <w:rsid w:val="0034679A"/>
    <w:rsid w:val="003518A9"/>
    <w:rsid w:val="00362CF1"/>
    <w:rsid w:val="003775CF"/>
    <w:rsid w:val="00397355"/>
    <w:rsid w:val="003A466D"/>
    <w:rsid w:val="003B15E2"/>
    <w:rsid w:val="003B3739"/>
    <w:rsid w:val="00412691"/>
    <w:rsid w:val="0041279D"/>
    <w:rsid w:val="00417D82"/>
    <w:rsid w:val="004305F8"/>
    <w:rsid w:val="00451D12"/>
    <w:rsid w:val="00462D7B"/>
    <w:rsid w:val="00486353"/>
    <w:rsid w:val="004B70FD"/>
    <w:rsid w:val="004C4468"/>
    <w:rsid w:val="004C584B"/>
    <w:rsid w:val="004D0254"/>
    <w:rsid w:val="004D62E9"/>
    <w:rsid w:val="004D77A7"/>
    <w:rsid w:val="004E7610"/>
    <w:rsid w:val="004F1CA4"/>
    <w:rsid w:val="005222B8"/>
    <w:rsid w:val="0053568F"/>
    <w:rsid w:val="00566AED"/>
    <w:rsid w:val="00571705"/>
    <w:rsid w:val="00573400"/>
    <w:rsid w:val="0057379D"/>
    <w:rsid w:val="00574674"/>
    <w:rsid w:val="005762BC"/>
    <w:rsid w:val="005A5F59"/>
    <w:rsid w:val="005B7159"/>
    <w:rsid w:val="005C0437"/>
    <w:rsid w:val="005D725C"/>
    <w:rsid w:val="005E7FA2"/>
    <w:rsid w:val="005F2F4D"/>
    <w:rsid w:val="0060761D"/>
    <w:rsid w:val="006320B7"/>
    <w:rsid w:val="00636685"/>
    <w:rsid w:val="00640758"/>
    <w:rsid w:val="0065672B"/>
    <w:rsid w:val="00665B64"/>
    <w:rsid w:val="00673C59"/>
    <w:rsid w:val="00682C49"/>
    <w:rsid w:val="00695350"/>
    <w:rsid w:val="0069663A"/>
    <w:rsid w:val="006C6DF1"/>
    <w:rsid w:val="006D2C5D"/>
    <w:rsid w:val="006D3A3A"/>
    <w:rsid w:val="006E1FAE"/>
    <w:rsid w:val="006E5A29"/>
    <w:rsid w:val="00725979"/>
    <w:rsid w:val="007353C2"/>
    <w:rsid w:val="00742452"/>
    <w:rsid w:val="007760F5"/>
    <w:rsid w:val="007846BC"/>
    <w:rsid w:val="00785740"/>
    <w:rsid w:val="007B0078"/>
    <w:rsid w:val="007C1112"/>
    <w:rsid w:val="00803FD5"/>
    <w:rsid w:val="00811015"/>
    <w:rsid w:val="008456CB"/>
    <w:rsid w:val="008509D9"/>
    <w:rsid w:val="00860182"/>
    <w:rsid w:val="00872542"/>
    <w:rsid w:val="00880F37"/>
    <w:rsid w:val="0088305E"/>
    <w:rsid w:val="008843A9"/>
    <w:rsid w:val="008B1CEF"/>
    <w:rsid w:val="008C2043"/>
    <w:rsid w:val="008D33FD"/>
    <w:rsid w:val="008F1624"/>
    <w:rsid w:val="009028FA"/>
    <w:rsid w:val="00917742"/>
    <w:rsid w:val="0092747B"/>
    <w:rsid w:val="00940F9E"/>
    <w:rsid w:val="00975240"/>
    <w:rsid w:val="00983094"/>
    <w:rsid w:val="009A3E95"/>
    <w:rsid w:val="009A4C2E"/>
    <w:rsid w:val="009B15DC"/>
    <w:rsid w:val="009B5DE7"/>
    <w:rsid w:val="009D002D"/>
    <w:rsid w:val="009D410F"/>
    <w:rsid w:val="009E1E54"/>
    <w:rsid w:val="009F3E9B"/>
    <w:rsid w:val="00A12EC2"/>
    <w:rsid w:val="00A80DA8"/>
    <w:rsid w:val="00A862C7"/>
    <w:rsid w:val="00A87570"/>
    <w:rsid w:val="00A9417A"/>
    <w:rsid w:val="00AA3CEF"/>
    <w:rsid w:val="00AB6C20"/>
    <w:rsid w:val="00AC51C5"/>
    <w:rsid w:val="00B100DF"/>
    <w:rsid w:val="00B30792"/>
    <w:rsid w:val="00B3341F"/>
    <w:rsid w:val="00B47D7A"/>
    <w:rsid w:val="00B53D4F"/>
    <w:rsid w:val="00B67C3A"/>
    <w:rsid w:val="00B7345C"/>
    <w:rsid w:val="00BC29B9"/>
    <w:rsid w:val="00C131A4"/>
    <w:rsid w:val="00C23BED"/>
    <w:rsid w:val="00C41171"/>
    <w:rsid w:val="00C71806"/>
    <w:rsid w:val="00C72E0F"/>
    <w:rsid w:val="00C76A89"/>
    <w:rsid w:val="00C95EF3"/>
    <w:rsid w:val="00CA0427"/>
    <w:rsid w:val="00CD21FB"/>
    <w:rsid w:val="00CD43A9"/>
    <w:rsid w:val="00CD708D"/>
    <w:rsid w:val="00CF02C1"/>
    <w:rsid w:val="00CF19B8"/>
    <w:rsid w:val="00CF5E91"/>
    <w:rsid w:val="00D04504"/>
    <w:rsid w:val="00D069AB"/>
    <w:rsid w:val="00D22E53"/>
    <w:rsid w:val="00D456AB"/>
    <w:rsid w:val="00D51909"/>
    <w:rsid w:val="00D52C26"/>
    <w:rsid w:val="00D540F8"/>
    <w:rsid w:val="00D56AF6"/>
    <w:rsid w:val="00DB6105"/>
    <w:rsid w:val="00E01A86"/>
    <w:rsid w:val="00E23CFB"/>
    <w:rsid w:val="00E4417D"/>
    <w:rsid w:val="00E55AFC"/>
    <w:rsid w:val="00E62877"/>
    <w:rsid w:val="00E664B1"/>
    <w:rsid w:val="00E9097F"/>
    <w:rsid w:val="00E96B2A"/>
    <w:rsid w:val="00EA6E04"/>
    <w:rsid w:val="00EE3186"/>
    <w:rsid w:val="00F23BD3"/>
    <w:rsid w:val="00F474BA"/>
    <w:rsid w:val="00F621C7"/>
    <w:rsid w:val="00F76B72"/>
    <w:rsid w:val="00F80090"/>
    <w:rsid w:val="00F80C25"/>
    <w:rsid w:val="00F81F2A"/>
    <w:rsid w:val="00F85304"/>
    <w:rsid w:val="00FA3729"/>
    <w:rsid w:val="00FC66BB"/>
    <w:rsid w:val="00FF1F3F"/>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DF44"/>
  <w15:docId w15:val="{0F299D24-F619-4536-9210-FF50608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2C49"/>
  </w:style>
  <w:style w:type="paragraph" w:styleId="Nadpis1">
    <w:name w:val="heading 1"/>
    <w:basedOn w:val="Normln"/>
    <w:next w:val="Normln"/>
    <w:link w:val="Nadpis1Char"/>
    <w:uiPriority w:val="9"/>
    <w:qFormat/>
    <w:rsid w:val="00397355"/>
    <w:pPr>
      <w:keepNext/>
      <w:keepLines/>
      <w:spacing w:before="480"/>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397355"/>
    <w:pPr>
      <w:keepNext/>
      <w:keepLines/>
      <w:spacing w:before="200"/>
      <w:outlineLvl w:val="1"/>
    </w:pPr>
    <w:rPr>
      <w:rFonts w:eastAsiaTheme="majorEastAsia" w:cstheme="majorBidi"/>
      <w:b/>
      <w:bCs/>
      <w:szCs w:val="26"/>
    </w:rPr>
  </w:style>
  <w:style w:type="paragraph" w:styleId="Nadpis3">
    <w:name w:val="heading 3"/>
    <w:basedOn w:val="Normln"/>
    <w:link w:val="Nadpis3Char"/>
    <w:uiPriority w:val="9"/>
    <w:qFormat/>
    <w:rsid w:val="005C0437"/>
    <w:pPr>
      <w:spacing w:before="100" w:beforeAutospacing="1" w:after="100" w:afterAutospacing="1"/>
      <w:outlineLvl w:val="2"/>
    </w:pPr>
    <w:rPr>
      <w:rFonts w:eastAsia="Times New Roman" w:cs="Times New Roman"/>
      <w:b/>
      <w:bCs/>
      <w:szCs w:val="27"/>
      <w:lang w:eastAsia="cs-CZ"/>
    </w:rPr>
  </w:style>
  <w:style w:type="paragraph" w:styleId="Nadpis5">
    <w:name w:val="heading 5"/>
    <w:basedOn w:val="Normln"/>
    <w:link w:val="Nadpis5Char"/>
    <w:uiPriority w:val="9"/>
    <w:qFormat/>
    <w:rsid w:val="00C131A4"/>
    <w:pPr>
      <w:spacing w:before="100" w:beforeAutospacing="1" w:after="100" w:afterAutospacing="1"/>
      <w:outlineLvl w:val="4"/>
    </w:pPr>
    <w:rPr>
      <w:rFonts w:eastAsia="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67C3A"/>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B67C3A"/>
    <w:rPr>
      <w:b/>
      <w:bCs/>
    </w:rPr>
  </w:style>
  <w:style w:type="character" w:styleId="Zdraznn">
    <w:name w:val="Emphasis"/>
    <w:basedOn w:val="Standardnpsmoodstavce"/>
    <w:uiPriority w:val="20"/>
    <w:qFormat/>
    <w:rsid w:val="00B67C3A"/>
    <w:rPr>
      <w:i/>
      <w:iCs/>
    </w:rPr>
  </w:style>
  <w:style w:type="character" w:styleId="Hypertextovodkaz">
    <w:name w:val="Hyperlink"/>
    <w:basedOn w:val="Standardnpsmoodstavce"/>
    <w:uiPriority w:val="99"/>
    <w:unhideWhenUsed/>
    <w:rsid w:val="00B67C3A"/>
    <w:rPr>
      <w:color w:val="0000FF"/>
      <w:u w:val="single"/>
    </w:rPr>
  </w:style>
  <w:style w:type="character" w:customStyle="1" w:styleId="Nadpis3Char">
    <w:name w:val="Nadpis 3 Char"/>
    <w:basedOn w:val="Standardnpsmoodstavce"/>
    <w:link w:val="Nadpis3"/>
    <w:uiPriority w:val="9"/>
    <w:rsid w:val="005C0437"/>
    <w:rPr>
      <w:rFonts w:eastAsia="Times New Roman" w:cs="Times New Roman"/>
      <w:b/>
      <w:bCs/>
      <w:szCs w:val="27"/>
      <w:lang w:eastAsia="cs-CZ"/>
    </w:rPr>
  </w:style>
  <w:style w:type="character" w:customStyle="1" w:styleId="Nadpis5Char">
    <w:name w:val="Nadpis 5 Char"/>
    <w:basedOn w:val="Standardnpsmoodstavce"/>
    <w:link w:val="Nadpis5"/>
    <w:uiPriority w:val="9"/>
    <w:rsid w:val="00C131A4"/>
    <w:rPr>
      <w:rFonts w:eastAsia="Times New Roman" w:cs="Times New Roman"/>
      <w:b/>
      <w:bCs/>
      <w:sz w:val="20"/>
      <w:szCs w:val="20"/>
      <w:lang w:eastAsia="cs-CZ"/>
    </w:rPr>
  </w:style>
  <w:style w:type="character" w:customStyle="1" w:styleId="Nadpis2Char">
    <w:name w:val="Nadpis 2 Char"/>
    <w:basedOn w:val="Standardnpsmoodstavce"/>
    <w:link w:val="Nadpis2"/>
    <w:uiPriority w:val="9"/>
    <w:rsid w:val="00397355"/>
    <w:rPr>
      <w:rFonts w:eastAsiaTheme="majorEastAsia" w:cstheme="majorBidi"/>
      <w:b/>
      <w:bCs/>
      <w:szCs w:val="26"/>
    </w:rPr>
  </w:style>
  <w:style w:type="paragraph" w:customStyle="1" w:styleId="description">
    <w:name w:val="description"/>
    <w:basedOn w:val="Normln"/>
    <w:rsid w:val="00C131A4"/>
    <w:pPr>
      <w:spacing w:before="100" w:beforeAutospacing="1" w:after="100" w:afterAutospacing="1"/>
    </w:pPr>
    <w:rPr>
      <w:rFonts w:eastAsia="Times New Roman" w:cs="Times New Roman"/>
      <w:szCs w:val="24"/>
      <w:lang w:eastAsia="cs-CZ"/>
    </w:rPr>
  </w:style>
  <w:style w:type="paragraph" w:styleId="Textbubliny">
    <w:name w:val="Balloon Text"/>
    <w:basedOn w:val="Normln"/>
    <w:link w:val="TextbublinyChar"/>
    <w:uiPriority w:val="99"/>
    <w:semiHidden/>
    <w:unhideWhenUsed/>
    <w:rsid w:val="00C131A4"/>
    <w:rPr>
      <w:rFonts w:ascii="Tahoma" w:hAnsi="Tahoma" w:cs="Tahoma"/>
      <w:sz w:val="16"/>
      <w:szCs w:val="16"/>
    </w:rPr>
  </w:style>
  <w:style w:type="character" w:customStyle="1" w:styleId="TextbublinyChar">
    <w:name w:val="Text bubliny Char"/>
    <w:basedOn w:val="Standardnpsmoodstavce"/>
    <w:link w:val="Textbubliny"/>
    <w:uiPriority w:val="99"/>
    <w:semiHidden/>
    <w:rsid w:val="00C131A4"/>
    <w:rPr>
      <w:rFonts w:ascii="Tahoma" w:hAnsi="Tahoma" w:cs="Tahoma"/>
      <w:sz w:val="16"/>
      <w:szCs w:val="16"/>
    </w:rPr>
  </w:style>
  <w:style w:type="paragraph" w:styleId="Odstavecseseznamem">
    <w:name w:val="List Paragraph"/>
    <w:basedOn w:val="Normln"/>
    <w:uiPriority w:val="99"/>
    <w:qFormat/>
    <w:rsid w:val="00F621C7"/>
    <w:pPr>
      <w:ind w:left="720"/>
      <w:contextualSpacing/>
    </w:pPr>
  </w:style>
  <w:style w:type="paragraph" w:customStyle="1" w:styleId="Default">
    <w:name w:val="Default"/>
    <w:qFormat/>
    <w:rsid w:val="000C1C65"/>
    <w:pPr>
      <w:autoSpaceDE w:val="0"/>
      <w:autoSpaceDN w:val="0"/>
      <w:adjustRightInd w:val="0"/>
    </w:pPr>
    <w:rPr>
      <w:rFonts w:ascii="Calibri" w:hAnsi="Calibri" w:cs="Calibri"/>
      <w:color w:val="000000"/>
      <w:szCs w:val="24"/>
    </w:rPr>
  </w:style>
  <w:style w:type="character" w:customStyle="1" w:styleId="Nadpis1Char">
    <w:name w:val="Nadpis 1 Char"/>
    <w:basedOn w:val="Standardnpsmoodstavce"/>
    <w:link w:val="Nadpis1"/>
    <w:uiPriority w:val="9"/>
    <w:rsid w:val="00397355"/>
    <w:rPr>
      <w:rFonts w:eastAsiaTheme="majorEastAsia" w:cstheme="majorBidi"/>
      <w:b/>
      <w:bCs/>
      <w:color w:val="000000" w:themeColor="text1"/>
      <w:sz w:val="28"/>
      <w:szCs w:val="28"/>
    </w:rPr>
  </w:style>
  <w:style w:type="character" w:customStyle="1" w:styleId="Nevyeenzmnka1">
    <w:name w:val="Nevyřešená zmínka1"/>
    <w:basedOn w:val="Standardnpsmoodstavce"/>
    <w:uiPriority w:val="99"/>
    <w:semiHidden/>
    <w:unhideWhenUsed/>
    <w:rsid w:val="004B70FD"/>
    <w:rPr>
      <w:color w:val="605E5C"/>
      <w:shd w:val="clear" w:color="auto" w:fill="E1DFDD"/>
    </w:rPr>
  </w:style>
  <w:style w:type="paragraph" w:styleId="Zhlav">
    <w:name w:val="header"/>
    <w:basedOn w:val="Normln"/>
    <w:link w:val="ZhlavChar"/>
    <w:uiPriority w:val="99"/>
    <w:unhideWhenUsed/>
    <w:rsid w:val="00665B64"/>
    <w:pPr>
      <w:tabs>
        <w:tab w:val="center" w:pos="4536"/>
        <w:tab w:val="right" w:pos="9072"/>
      </w:tabs>
    </w:pPr>
  </w:style>
  <w:style w:type="character" w:customStyle="1" w:styleId="ZhlavChar">
    <w:name w:val="Záhlaví Char"/>
    <w:basedOn w:val="Standardnpsmoodstavce"/>
    <w:link w:val="Zhlav"/>
    <w:uiPriority w:val="99"/>
    <w:rsid w:val="00665B64"/>
  </w:style>
  <w:style w:type="paragraph" w:styleId="Zpat">
    <w:name w:val="footer"/>
    <w:basedOn w:val="Normln"/>
    <w:link w:val="ZpatChar"/>
    <w:uiPriority w:val="99"/>
    <w:unhideWhenUsed/>
    <w:rsid w:val="00665B64"/>
    <w:pPr>
      <w:tabs>
        <w:tab w:val="center" w:pos="4536"/>
        <w:tab w:val="right" w:pos="9072"/>
      </w:tabs>
    </w:pPr>
  </w:style>
  <w:style w:type="character" w:customStyle="1" w:styleId="ZpatChar">
    <w:name w:val="Zápatí Char"/>
    <w:basedOn w:val="Standardnpsmoodstavce"/>
    <w:link w:val="Zpat"/>
    <w:uiPriority w:val="99"/>
    <w:rsid w:val="00665B64"/>
  </w:style>
  <w:style w:type="paragraph" w:styleId="Nadpisobsahu">
    <w:name w:val="TOC Heading"/>
    <w:basedOn w:val="Nadpis1"/>
    <w:next w:val="Normln"/>
    <w:uiPriority w:val="39"/>
    <w:unhideWhenUsed/>
    <w:qFormat/>
    <w:rsid w:val="004305F8"/>
    <w:p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1">
    <w:name w:val="toc 1"/>
    <w:basedOn w:val="Normln"/>
    <w:next w:val="Normln"/>
    <w:autoRedefine/>
    <w:uiPriority w:val="39"/>
    <w:unhideWhenUsed/>
    <w:rsid w:val="004305F8"/>
    <w:pPr>
      <w:spacing w:after="100"/>
    </w:pPr>
  </w:style>
  <w:style w:type="paragraph" w:styleId="Obsah2">
    <w:name w:val="toc 2"/>
    <w:basedOn w:val="Normln"/>
    <w:next w:val="Normln"/>
    <w:autoRedefine/>
    <w:uiPriority w:val="39"/>
    <w:unhideWhenUsed/>
    <w:rsid w:val="004305F8"/>
    <w:pPr>
      <w:spacing w:after="100"/>
      <w:ind w:left="240"/>
    </w:pPr>
  </w:style>
  <w:style w:type="paragraph" w:styleId="Obsah3">
    <w:name w:val="toc 3"/>
    <w:basedOn w:val="Normln"/>
    <w:next w:val="Normln"/>
    <w:autoRedefine/>
    <w:uiPriority w:val="39"/>
    <w:unhideWhenUsed/>
    <w:rsid w:val="005C0437"/>
    <w:pPr>
      <w:spacing w:after="100"/>
      <w:ind w:left="480"/>
    </w:pPr>
  </w:style>
  <w:style w:type="character" w:customStyle="1" w:styleId="highlight">
    <w:name w:val="highlight"/>
    <w:basedOn w:val="Standardnpsmoodstavce"/>
    <w:rsid w:val="006C6DF1"/>
  </w:style>
  <w:style w:type="paragraph" w:customStyle="1" w:styleId="T602">
    <w:name w:val="T602"/>
    <w:uiPriority w:val="99"/>
    <w:rsid w:val="00860182"/>
    <w:pPr>
      <w:widowControl w:val="0"/>
      <w:overflowPunct w:val="0"/>
      <w:autoSpaceDE w:val="0"/>
      <w:autoSpaceDN w:val="0"/>
      <w:adjustRightInd w:val="0"/>
      <w:spacing w:after="28" w:line="400" w:lineRule="exact"/>
      <w:ind w:firstLine="170"/>
      <w:jc w:val="both"/>
    </w:pPr>
    <w:rPr>
      <w:rFonts w:ascii="AT*New Brunswick" w:eastAsia="Times New Roman" w:hAnsi="AT*New Brunswick" w:cs="Times New Roman"/>
      <w:color w:val="000000"/>
      <w:sz w:val="20"/>
      <w:szCs w:val="20"/>
      <w:lang w:eastAsia="cs-CZ"/>
    </w:rPr>
  </w:style>
  <w:style w:type="character" w:styleId="Odkaznakoment">
    <w:name w:val="annotation reference"/>
    <w:uiPriority w:val="99"/>
    <w:semiHidden/>
    <w:unhideWhenUsed/>
    <w:rsid w:val="0026328A"/>
    <w:rPr>
      <w:sz w:val="16"/>
      <w:szCs w:val="16"/>
    </w:rPr>
  </w:style>
  <w:style w:type="character" w:styleId="Sledovanodkaz">
    <w:name w:val="FollowedHyperlink"/>
    <w:basedOn w:val="Standardnpsmoodstavce"/>
    <w:uiPriority w:val="99"/>
    <w:semiHidden/>
    <w:unhideWhenUsed/>
    <w:rsid w:val="00573400"/>
    <w:rPr>
      <w:color w:val="800080"/>
      <w:u w:val="single"/>
    </w:rPr>
  </w:style>
  <w:style w:type="paragraph" w:styleId="Zkladntextodsazen">
    <w:name w:val="Body Text Indent"/>
    <w:basedOn w:val="Normln"/>
    <w:link w:val="ZkladntextodsazenChar"/>
    <w:uiPriority w:val="99"/>
    <w:unhideWhenUsed/>
    <w:rsid w:val="00573400"/>
    <w:pPr>
      <w:spacing w:after="120"/>
      <w:ind w:left="283"/>
    </w:pPr>
    <w:rPr>
      <w:rFonts w:eastAsia="Times New Roman" w:cs="Times New Roman"/>
      <w:szCs w:val="24"/>
      <w:lang w:eastAsia="cs-CZ"/>
    </w:rPr>
  </w:style>
  <w:style w:type="character" w:customStyle="1" w:styleId="ZkladntextodsazenChar">
    <w:name w:val="Základní text odsazený Char"/>
    <w:basedOn w:val="Standardnpsmoodstavce"/>
    <w:link w:val="Zkladntextodsazen"/>
    <w:uiPriority w:val="99"/>
    <w:rsid w:val="00573400"/>
    <w:rPr>
      <w:rFonts w:eastAsia="Times New Roman" w:cs="Times New Roman"/>
      <w:szCs w:val="24"/>
      <w:lang w:eastAsia="cs-CZ"/>
    </w:rPr>
  </w:style>
  <w:style w:type="character" w:styleId="Nevyeenzmnka">
    <w:name w:val="Unresolved Mention"/>
    <w:basedOn w:val="Standardnpsmoodstavce"/>
    <w:uiPriority w:val="99"/>
    <w:semiHidden/>
    <w:unhideWhenUsed/>
    <w:rsid w:val="002A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458">
      <w:bodyDiv w:val="1"/>
      <w:marLeft w:val="0"/>
      <w:marRight w:val="0"/>
      <w:marTop w:val="0"/>
      <w:marBottom w:val="0"/>
      <w:divBdr>
        <w:top w:val="none" w:sz="0" w:space="0" w:color="auto"/>
        <w:left w:val="none" w:sz="0" w:space="0" w:color="auto"/>
        <w:bottom w:val="none" w:sz="0" w:space="0" w:color="auto"/>
        <w:right w:val="none" w:sz="0" w:space="0" w:color="auto"/>
      </w:divBdr>
    </w:div>
    <w:div w:id="154346232">
      <w:bodyDiv w:val="1"/>
      <w:marLeft w:val="0"/>
      <w:marRight w:val="0"/>
      <w:marTop w:val="0"/>
      <w:marBottom w:val="0"/>
      <w:divBdr>
        <w:top w:val="none" w:sz="0" w:space="0" w:color="auto"/>
        <w:left w:val="none" w:sz="0" w:space="0" w:color="auto"/>
        <w:bottom w:val="none" w:sz="0" w:space="0" w:color="auto"/>
        <w:right w:val="none" w:sz="0" w:space="0" w:color="auto"/>
      </w:divBdr>
      <w:divsChild>
        <w:div w:id="104346122">
          <w:marLeft w:val="0"/>
          <w:marRight w:val="0"/>
          <w:marTop w:val="0"/>
          <w:marBottom w:val="0"/>
          <w:divBdr>
            <w:top w:val="none" w:sz="0" w:space="0" w:color="auto"/>
            <w:left w:val="none" w:sz="0" w:space="0" w:color="auto"/>
            <w:bottom w:val="none" w:sz="0" w:space="0" w:color="auto"/>
            <w:right w:val="none" w:sz="0" w:space="0" w:color="auto"/>
          </w:divBdr>
          <w:divsChild>
            <w:div w:id="924266976">
              <w:marLeft w:val="0"/>
              <w:marRight w:val="0"/>
              <w:marTop w:val="0"/>
              <w:marBottom w:val="0"/>
              <w:divBdr>
                <w:top w:val="none" w:sz="0" w:space="0" w:color="auto"/>
                <w:left w:val="none" w:sz="0" w:space="0" w:color="auto"/>
                <w:bottom w:val="none" w:sz="0" w:space="0" w:color="auto"/>
                <w:right w:val="none" w:sz="0" w:space="0" w:color="auto"/>
              </w:divBdr>
              <w:divsChild>
                <w:div w:id="421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8507">
          <w:marLeft w:val="0"/>
          <w:marRight w:val="0"/>
          <w:marTop w:val="0"/>
          <w:marBottom w:val="0"/>
          <w:divBdr>
            <w:top w:val="none" w:sz="0" w:space="0" w:color="auto"/>
            <w:left w:val="none" w:sz="0" w:space="0" w:color="auto"/>
            <w:bottom w:val="none" w:sz="0" w:space="0" w:color="auto"/>
            <w:right w:val="none" w:sz="0" w:space="0" w:color="auto"/>
          </w:divBdr>
          <w:divsChild>
            <w:div w:id="1340429379">
              <w:marLeft w:val="0"/>
              <w:marRight w:val="0"/>
              <w:marTop w:val="0"/>
              <w:marBottom w:val="0"/>
              <w:divBdr>
                <w:top w:val="none" w:sz="0" w:space="0" w:color="auto"/>
                <w:left w:val="none" w:sz="0" w:space="0" w:color="auto"/>
                <w:bottom w:val="none" w:sz="0" w:space="0" w:color="auto"/>
                <w:right w:val="none" w:sz="0" w:space="0" w:color="auto"/>
              </w:divBdr>
              <w:divsChild>
                <w:div w:id="1931889998">
                  <w:marLeft w:val="0"/>
                  <w:marRight w:val="0"/>
                  <w:marTop w:val="0"/>
                  <w:marBottom w:val="0"/>
                  <w:divBdr>
                    <w:top w:val="none" w:sz="0" w:space="0" w:color="auto"/>
                    <w:left w:val="none" w:sz="0" w:space="0" w:color="auto"/>
                    <w:bottom w:val="none" w:sz="0" w:space="0" w:color="auto"/>
                    <w:right w:val="none" w:sz="0" w:space="0" w:color="auto"/>
                  </w:divBdr>
                  <w:divsChild>
                    <w:div w:id="9233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10733">
          <w:marLeft w:val="0"/>
          <w:marRight w:val="0"/>
          <w:marTop w:val="0"/>
          <w:marBottom w:val="0"/>
          <w:divBdr>
            <w:top w:val="none" w:sz="0" w:space="0" w:color="auto"/>
            <w:left w:val="none" w:sz="0" w:space="0" w:color="auto"/>
            <w:bottom w:val="none" w:sz="0" w:space="0" w:color="auto"/>
            <w:right w:val="none" w:sz="0" w:space="0" w:color="auto"/>
          </w:divBdr>
          <w:divsChild>
            <w:div w:id="1733503388">
              <w:marLeft w:val="0"/>
              <w:marRight w:val="0"/>
              <w:marTop w:val="0"/>
              <w:marBottom w:val="0"/>
              <w:divBdr>
                <w:top w:val="none" w:sz="0" w:space="0" w:color="auto"/>
                <w:left w:val="none" w:sz="0" w:space="0" w:color="auto"/>
                <w:bottom w:val="none" w:sz="0" w:space="0" w:color="auto"/>
                <w:right w:val="none" w:sz="0" w:space="0" w:color="auto"/>
              </w:divBdr>
              <w:divsChild>
                <w:div w:id="588082259">
                  <w:marLeft w:val="0"/>
                  <w:marRight w:val="0"/>
                  <w:marTop w:val="0"/>
                  <w:marBottom w:val="0"/>
                  <w:divBdr>
                    <w:top w:val="none" w:sz="0" w:space="0" w:color="auto"/>
                    <w:left w:val="none" w:sz="0" w:space="0" w:color="auto"/>
                    <w:bottom w:val="none" w:sz="0" w:space="0" w:color="auto"/>
                    <w:right w:val="none" w:sz="0" w:space="0" w:color="auto"/>
                  </w:divBdr>
                  <w:divsChild>
                    <w:div w:id="11500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5547">
          <w:marLeft w:val="0"/>
          <w:marRight w:val="0"/>
          <w:marTop w:val="0"/>
          <w:marBottom w:val="0"/>
          <w:divBdr>
            <w:top w:val="none" w:sz="0" w:space="0" w:color="auto"/>
            <w:left w:val="none" w:sz="0" w:space="0" w:color="auto"/>
            <w:bottom w:val="none" w:sz="0" w:space="0" w:color="auto"/>
            <w:right w:val="none" w:sz="0" w:space="0" w:color="auto"/>
          </w:divBdr>
          <w:divsChild>
            <w:div w:id="572929854">
              <w:marLeft w:val="0"/>
              <w:marRight w:val="0"/>
              <w:marTop w:val="0"/>
              <w:marBottom w:val="0"/>
              <w:divBdr>
                <w:top w:val="none" w:sz="0" w:space="0" w:color="auto"/>
                <w:left w:val="none" w:sz="0" w:space="0" w:color="auto"/>
                <w:bottom w:val="none" w:sz="0" w:space="0" w:color="auto"/>
                <w:right w:val="none" w:sz="0" w:space="0" w:color="auto"/>
              </w:divBdr>
              <w:divsChild>
                <w:div w:id="806362935">
                  <w:marLeft w:val="0"/>
                  <w:marRight w:val="0"/>
                  <w:marTop w:val="0"/>
                  <w:marBottom w:val="0"/>
                  <w:divBdr>
                    <w:top w:val="none" w:sz="0" w:space="0" w:color="auto"/>
                    <w:left w:val="none" w:sz="0" w:space="0" w:color="auto"/>
                    <w:bottom w:val="none" w:sz="0" w:space="0" w:color="auto"/>
                    <w:right w:val="none" w:sz="0" w:space="0" w:color="auto"/>
                  </w:divBdr>
                  <w:divsChild>
                    <w:div w:id="1591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3929">
      <w:bodyDiv w:val="1"/>
      <w:marLeft w:val="0"/>
      <w:marRight w:val="0"/>
      <w:marTop w:val="0"/>
      <w:marBottom w:val="0"/>
      <w:divBdr>
        <w:top w:val="none" w:sz="0" w:space="0" w:color="auto"/>
        <w:left w:val="none" w:sz="0" w:space="0" w:color="auto"/>
        <w:bottom w:val="none" w:sz="0" w:space="0" w:color="auto"/>
        <w:right w:val="none" w:sz="0" w:space="0" w:color="auto"/>
      </w:divBdr>
    </w:div>
    <w:div w:id="457377646">
      <w:bodyDiv w:val="1"/>
      <w:marLeft w:val="0"/>
      <w:marRight w:val="0"/>
      <w:marTop w:val="0"/>
      <w:marBottom w:val="0"/>
      <w:divBdr>
        <w:top w:val="none" w:sz="0" w:space="0" w:color="auto"/>
        <w:left w:val="none" w:sz="0" w:space="0" w:color="auto"/>
        <w:bottom w:val="none" w:sz="0" w:space="0" w:color="auto"/>
        <w:right w:val="none" w:sz="0" w:space="0" w:color="auto"/>
      </w:divBdr>
    </w:div>
    <w:div w:id="582567486">
      <w:bodyDiv w:val="1"/>
      <w:marLeft w:val="0"/>
      <w:marRight w:val="0"/>
      <w:marTop w:val="0"/>
      <w:marBottom w:val="0"/>
      <w:divBdr>
        <w:top w:val="none" w:sz="0" w:space="0" w:color="auto"/>
        <w:left w:val="none" w:sz="0" w:space="0" w:color="auto"/>
        <w:bottom w:val="none" w:sz="0" w:space="0" w:color="auto"/>
        <w:right w:val="none" w:sz="0" w:space="0" w:color="auto"/>
      </w:divBdr>
      <w:divsChild>
        <w:div w:id="800343159">
          <w:marLeft w:val="0"/>
          <w:marRight w:val="0"/>
          <w:marTop w:val="0"/>
          <w:marBottom w:val="0"/>
          <w:divBdr>
            <w:top w:val="none" w:sz="0" w:space="0" w:color="auto"/>
            <w:left w:val="none" w:sz="0" w:space="0" w:color="auto"/>
            <w:bottom w:val="none" w:sz="0" w:space="0" w:color="auto"/>
            <w:right w:val="none" w:sz="0" w:space="0" w:color="auto"/>
          </w:divBdr>
          <w:divsChild>
            <w:div w:id="1954704546">
              <w:marLeft w:val="0"/>
              <w:marRight w:val="0"/>
              <w:marTop w:val="0"/>
              <w:marBottom w:val="0"/>
              <w:divBdr>
                <w:top w:val="none" w:sz="0" w:space="0" w:color="auto"/>
                <w:left w:val="none" w:sz="0" w:space="0" w:color="auto"/>
                <w:bottom w:val="none" w:sz="0" w:space="0" w:color="auto"/>
                <w:right w:val="none" w:sz="0" w:space="0" w:color="auto"/>
              </w:divBdr>
              <w:divsChild>
                <w:div w:id="13132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4150">
          <w:marLeft w:val="0"/>
          <w:marRight w:val="0"/>
          <w:marTop w:val="0"/>
          <w:marBottom w:val="0"/>
          <w:divBdr>
            <w:top w:val="none" w:sz="0" w:space="0" w:color="auto"/>
            <w:left w:val="none" w:sz="0" w:space="0" w:color="auto"/>
            <w:bottom w:val="none" w:sz="0" w:space="0" w:color="auto"/>
            <w:right w:val="none" w:sz="0" w:space="0" w:color="auto"/>
          </w:divBdr>
          <w:divsChild>
            <w:div w:id="595791272">
              <w:marLeft w:val="0"/>
              <w:marRight w:val="0"/>
              <w:marTop w:val="0"/>
              <w:marBottom w:val="0"/>
              <w:divBdr>
                <w:top w:val="none" w:sz="0" w:space="0" w:color="auto"/>
                <w:left w:val="none" w:sz="0" w:space="0" w:color="auto"/>
                <w:bottom w:val="none" w:sz="0" w:space="0" w:color="auto"/>
                <w:right w:val="none" w:sz="0" w:space="0" w:color="auto"/>
              </w:divBdr>
              <w:divsChild>
                <w:div w:id="1080177668">
                  <w:marLeft w:val="0"/>
                  <w:marRight w:val="0"/>
                  <w:marTop w:val="0"/>
                  <w:marBottom w:val="0"/>
                  <w:divBdr>
                    <w:top w:val="none" w:sz="0" w:space="0" w:color="auto"/>
                    <w:left w:val="none" w:sz="0" w:space="0" w:color="auto"/>
                    <w:bottom w:val="none" w:sz="0" w:space="0" w:color="auto"/>
                    <w:right w:val="none" w:sz="0" w:space="0" w:color="auto"/>
                  </w:divBdr>
                  <w:divsChild>
                    <w:div w:id="20033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84469">
      <w:bodyDiv w:val="1"/>
      <w:marLeft w:val="0"/>
      <w:marRight w:val="0"/>
      <w:marTop w:val="0"/>
      <w:marBottom w:val="0"/>
      <w:divBdr>
        <w:top w:val="none" w:sz="0" w:space="0" w:color="auto"/>
        <w:left w:val="none" w:sz="0" w:space="0" w:color="auto"/>
        <w:bottom w:val="none" w:sz="0" w:space="0" w:color="auto"/>
        <w:right w:val="none" w:sz="0" w:space="0" w:color="auto"/>
      </w:divBdr>
    </w:div>
    <w:div w:id="909344632">
      <w:bodyDiv w:val="1"/>
      <w:marLeft w:val="0"/>
      <w:marRight w:val="0"/>
      <w:marTop w:val="0"/>
      <w:marBottom w:val="0"/>
      <w:divBdr>
        <w:top w:val="none" w:sz="0" w:space="0" w:color="auto"/>
        <w:left w:val="none" w:sz="0" w:space="0" w:color="auto"/>
        <w:bottom w:val="none" w:sz="0" w:space="0" w:color="auto"/>
        <w:right w:val="none" w:sz="0" w:space="0" w:color="auto"/>
      </w:divBdr>
    </w:div>
    <w:div w:id="1015231333">
      <w:bodyDiv w:val="1"/>
      <w:marLeft w:val="0"/>
      <w:marRight w:val="0"/>
      <w:marTop w:val="0"/>
      <w:marBottom w:val="0"/>
      <w:divBdr>
        <w:top w:val="none" w:sz="0" w:space="0" w:color="auto"/>
        <w:left w:val="none" w:sz="0" w:space="0" w:color="auto"/>
        <w:bottom w:val="none" w:sz="0" w:space="0" w:color="auto"/>
        <w:right w:val="none" w:sz="0" w:space="0" w:color="auto"/>
      </w:divBdr>
      <w:divsChild>
        <w:div w:id="1064334725">
          <w:marLeft w:val="0"/>
          <w:marRight w:val="0"/>
          <w:marTop w:val="0"/>
          <w:marBottom w:val="0"/>
          <w:divBdr>
            <w:top w:val="none" w:sz="0" w:space="0" w:color="auto"/>
            <w:left w:val="none" w:sz="0" w:space="0" w:color="auto"/>
            <w:bottom w:val="none" w:sz="0" w:space="0" w:color="auto"/>
            <w:right w:val="none" w:sz="0" w:space="0" w:color="auto"/>
          </w:divBdr>
          <w:divsChild>
            <w:div w:id="370148744">
              <w:marLeft w:val="0"/>
              <w:marRight w:val="0"/>
              <w:marTop w:val="0"/>
              <w:marBottom w:val="0"/>
              <w:divBdr>
                <w:top w:val="none" w:sz="0" w:space="0" w:color="auto"/>
                <w:left w:val="none" w:sz="0" w:space="0" w:color="auto"/>
                <w:bottom w:val="none" w:sz="0" w:space="0" w:color="auto"/>
                <w:right w:val="none" w:sz="0" w:space="0" w:color="auto"/>
              </w:divBdr>
              <w:divsChild>
                <w:div w:id="6979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5736">
          <w:marLeft w:val="0"/>
          <w:marRight w:val="0"/>
          <w:marTop w:val="0"/>
          <w:marBottom w:val="0"/>
          <w:divBdr>
            <w:top w:val="none" w:sz="0" w:space="0" w:color="auto"/>
            <w:left w:val="none" w:sz="0" w:space="0" w:color="auto"/>
            <w:bottom w:val="none" w:sz="0" w:space="0" w:color="auto"/>
            <w:right w:val="none" w:sz="0" w:space="0" w:color="auto"/>
          </w:divBdr>
          <w:divsChild>
            <w:div w:id="1703437241">
              <w:marLeft w:val="0"/>
              <w:marRight w:val="0"/>
              <w:marTop w:val="0"/>
              <w:marBottom w:val="0"/>
              <w:divBdr>
                <w:top w:val="none" w:sz="0" w:space="0" w:color="auto"/>
                <w:left w:val="none" w:sz="0" w:space="0" w:color="auto"/>
                <w:bottom w:val="none" w:sz="0" w:space="0" w:color="auto"/>
                <w:right w:val="none" w:sz="0" w:space="0" w:color="auto"/>
              </w:divBdr>
              <w:divsChild>
                <w:div w:id="472648110">
                  <w:marLeft w:val="0"/>
                  <w:marRight w:val="0"/>
                  <w:marTop w:val="0"/>
                  <w:marBottom w:val="0"/>
                  <w:divBdr>
                    <w:top w:val="none" w:sz="0" w:space="0" w:color="auto"/>
                    <w:left w:val="none" w:sz="0" w:space="0" w:color="auto"/>
                    <w:bottom w:val="none" w:sz="0" w:space="0" w:color="auto"/>
                    <w:right w:val="none" w:sz="0" w:space="0" w:color="auto"/>
                  </w:divBdr>
                  <w:divsChild>
                    <w:div w:id="20565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60980">
      <w:bodyDiv w:val="1"/>
      <w:marLeft w:val="0"/>
      <w:marRight w:val="0"/>
      <w:marTop w:val="0"/>
      <w:marBottom w:val="0"/>
      <w:divBdr>
        <w:top w:val="none" w:sz="0" w:space="0" w:color="auto"/>
        <w:left w:val="none" w:sz="0" w:space="0" w:color="auto"/>
        <w:bottom w:val="none" w:sz="0" w:space="0" w:color="auto"/>
        <w:right w:val="none" w:sz="0" w:space="0" w:color="auto"/>
      </w:divBdr>
    </w:div>
    <w:div w:id="1187519235">
      <w:bodyDiv w:val="1"/>
      <w:marLeft w:val="0"/>
      <w:marRight w:val="0"/>
      <w:marTop w:val="0"/>
      <w:marBottom w:val="0"/>
      <w:divBdr>
        <w:top w:val="none" w:sz="0" w:space="0" w:color="auto"/>
        <w:left w:val="none" w:sz="0" w:space="0" w:color="auto"/>
        <w:bottom w:val="none" w:sz="0" w:space="0" w:color="auto"/>
        <w:right w:val="none" w:sz="0" w:space="0" w:color="auto"/>
      </w:divBdr>
    </w:div>
    <w:div w:id="1300845417">
      <w:bodyDiv w:val="1"/>
      <w:marLeft w:val="0"/>
      <w:marRight w:val="0"/>
      <w:marTop w:val="0"/>
      <w:marBottom w:val="0"/>
      <w:divBdr>
        <w:top w:val="none" w:sz="0" w:space="0" w:color="auto"/>
        <w:left w:val="none" w:sz="0" w:space="0" w:color="auto"/>
        <w:bottom w:val="none" w:sz="0" w:space="0" w:color="auto"/>
        <w:right w:val="none" w:sz="0" w:space="0" w:color="auto"/>
      </w:divBdr>
      <w:divsChild>
        <w:div w:id="1180584951">
          <w:marLeft w:val="0"/>
          <w:marRight w:val="0"/>
          <w:marTop w:val="0"/>
          <w:marBottom w:val="0"/>
          <w:divBdr>
            <w:top w:val="none" w:sz="0" w:space="0" w:color="auto"/>
            <w:left w:val="none" w:sz="0" w:space="0" w:color="auto"/>
            <w:bottom w:val="none" w:sz="0" w:space="0" w:color="auto"/>
            <w:right w:val="none" w:sz="0" w:space="0" w:color="auto"/>
          </w:divBdr>
        </w:div>
        <w:div w:id="1878813597">
          <w:marLeft w:val="0"/>
          <w:marRight w:val="0"/>
          <w:marTop w:val="0"/>
          <w:marBottom w:val="0"/>
          <w:divBdr>
            <w:top w:val="none" w:sz="0" w:space="0" w:color="auto"/>
            <w:left w:val="none" w:sz="0" w:space="0" w:color="auto"/>
            <w:bottom w:val="none" w:sz="0" w:space="0" w:color="auto"/>
            <w:right w:val="none" w:sz="0" w:space="0" w:color="auto"/>
          </w:divBdr>
        </w:div>
        <w:div w:id="413667623">
          <w:marLeft w:val="0"/>
          <w:marRight w:val="0"/>
          <w:marTop w:val="0"/>
          <w:marBottom w:val="0"/>
          <w:divBdr>
            <w:top w:val="none" w:sz="0" w:space="0" w:color="auto"/>
            <w:left w:val="none" w:sz="0" w:space="0" w:color="auto"/>
            <w:bottom w:val="none" w:sz="0" w:space="0" w:color="auto"/>
            <w:right w:val="none" w:sz="0" w:space="0" w:color="auto"/>
          </w:divBdr>
        </w:div>
        <w:div w:id="340665462">
          <w:marLeft w:val="0"/>
          <w:marRight w:val="0"/>
          <w:marTop w:val="0"/>
          <w:marBottom w:val="0"/>
          <w:divBdr>
            <w:top w:val="none" w:sz="0" w:space="0" w:color="auto"/>
            <w:left w:val="none" w:sz="0" w:space="0" w:color="auto"/>
            <w:bottom w:val="none" w:sz="0" w:space="0" w:color="auto"/>
            <w:right w:val="none" w:sz="0" w:space="0" w:color="auto"/>
          </w:divBdr>
        </w:div>
        <w:div w:id="1406300326">
          <w:marLeft w:val="0"/>
          <w:marRight w:val="0"/>
          <w:marTop w:val="0"/>
          <w:marBottom w:val="0"/>
          <w:divBdr>
            <w:top w:val="none" w:sz="0" w:space="0" w:color="auto"/>
            <w:left w:val="none" w:sz="0" w:space="0" w:color="auto"/>
            <w:bottom w:val="none" w:sz="0" w:space="0" w:color="auto"/>
            <w:right w:val="none" w:sz="0" w:space="0" w:color="auto"/>
          </w:divBdr>
        </w:div>
      </w:divsChild>
    </w:div>
    <w:div w:id="1352878233">
      <w:bodyDiv w:val="1"/>
      <w:marLeft w:val="0"/>
      <w:marRight w:val="0"/>
      <w:marTop w:val="0"/>
      <w:marBottom w:val="0"/>
      <w:divBdr>
        <w:top w:val="none" w:sz="0" w:space="0" w:color="auto"/>
        <w:left w:val="none" w:sz="0" w:space="0" w:color="auto"/>
        <w:bottom w:val="none" w:sz="0" w:space="0" w:color="auto"/>
        <w:right w:val="none" w:sz="0" w:space="0" w:color="auto"/>
      </w:divBdr>
    </w:div>
    <w:div w:id="1393626478">
      <w:bodyDiv w:val="1"/>
      <w:marLeft w:val="0"/>
      <w:marRight w:val="0"/>
      <w:marTop w:val="0"/>
      <w:marBottom w:val="0"/>
      <w:divBdr>
        <w:top w:val="none" w:sz="0" w:space="0" w:color="auto"/>
        <w:left w:val="none" w:sz="0" w:space="0" w:color="auto"/>
        <w:bottom w:val="none" w:sz="0" w:space="0" w:color="auto"/>
        <w:right w:val="none" w:sz="0" w:space="0" w:color="auto"/>
      </w:divBdr>
    </w:div>
    <w:div w:id="18030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ak@zskrasnydvur.cz" TargetMode="External"/><Relationship Id="rId5" Type="http://schemas.openxmlformats.org/officeDocument/2006/relationships/webSettings" Target="webSettings.xml"/><Relationship Id="rId10" Type="http://schemas.openxmlformats.org/officeDocument/2006/relationships/hyperlink" Target="mailto:kotrc@zskrasnydvur.cz" TargetMode="External"/><Relationship Id="rId4" Type="http://schemas.openxmlformats.org/officeDocument/2006/relationships/settings" Target="settings.xml"/><Relationship Id="rId9" Type="http://schemas.openxmlformats.org/officeDocument/2006/relationships/hyperlink" Target="mailto:bejckova@zskrasnydvur.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287A-3465-4501-AB22-1E8295F1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4691</Words>
  <Characters>27682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Václav Kotrc</cp:lastModifiedBy>
  <cp:revision>3</cp:revision>
  <dcterms:created xsi:type="dcterms:W3CDTF">2024-08-28T09:14:00Z</dcterms:created>
  <dcterms:modified xsi:type="dcterms:W3CDTF">2024-08-29T15:29:00Z</dcterms:modified>
</cp:coreProperties>
</file>